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6AAEE" w14:textId="77777777" w:rsidR="00751800" w:rsidRPr="00CE0541" w:rsidRDefault="00751800" w:rsidP="00AA3361">
      <w:pPr>
        <w:pStyle w:val="Default"/>
        <w:spacing w:before="100" w:beforeAutospacing="1" w:after="120"/>
        <w:jc w:val="both"/>
        <w:rPr>
          <w:rFonts w:ascii="Century Gothic" w:hAnsi="Century Gothic" w:cs="Times New Roman"/>
          <w:b/>
        </w:rPr>
      </w:pPr>
    </w:p>
    <w:p w14:paraId="5D4224A5" w14:textId="77777777" w:rsidR="00D7337A" w:rsidRPr="00CE0541" w:rsidRDefault="00D7337A" w:rsidP="00D7337A">
      <w:pPr>
        <w:pStyle w:val="Default"/>
        <w:spacing w:before="100" w:beforeAutospacing="1" w:after="120"/>
        <w:jc w:val="center"/>
        <w:rPr>
          <w:rFonts w:ascii="Century Gothic" w:hAnsi="Century Gothic" w:cs="Times New Roman"/>
          <w:b/>
          <w:sz w:val="52"/>
          <w:szCs w:val="52"/>
        </w:rPr>
      </w:pPr>
    </w:p>
    <w:p w14:paraId="74A41B25" w14:textId="77777777" w:rsidR="00D7337A" w:rsidRPr="00CE0541" w:rsidRDefault="00D7337A" w:rsidP="00D7337A">
      <w:pPr>
        <w:pStyle w:val="Default"/>
        <w:spacing w:before="100" w:beforeAutospacing="1" w:after="120"/>
        <w:jc w:val="center"/>
        <w:rPr>
          <w:rFonts w:ascii="Century Gothic" w:hAnsi="Century Gothic" w:cs="Times New Roman"/>
          <w:b/>
          <w:sz w:val="52"/>
          <w:szCs w:val="52"/>
        </w:rPr>
      </w:pPr>
    </w:p>
    <w:p w14:paraId="38082055" w14:textId="4D84A468" w:rsidR="006177C6" w:rsidRPr="00CE0541" w:rsidRDefault="00DB6084" w:rsidP="00D7337A">
      <w:pPr>
        <w:pStyle w:val="Default"/>
        <w:spacing w:before="100" w:beforeAutospacing="1" w:after="120"/>
        <w:jc w:val="center"/>
        <w:rPr>
          <w:rFonts w:ascii="Century Gothic" w:hAnsi="Century Gothic" w:cs="Times New Roman"/>
          <w:b/>
          <w:sz w:val="58"/>
          <w:szCs w:val="58"/>
        </w:rPr>
      </w:pPr>
      <w:r w:rsidRPr="00CE0541">
        <w:rPr>
          <w:rFonts w:ascii="Century Gothic" w:hAnsi="Century Gothic" w:cs="Times New Roman"/>
          <w:b/>
          <w:sz w:val="58"/>
          <w:szCs w:val="58"/>
        </w:rPr>
        <w:t>Catholic School Community Council</w:t>
      </w:r>
    </w:p>
    <w:p w14:paraId="1246A963" w14:textId="77777777" w:rsidR="00D7337A" w:rsidRPr="00CE0541" w:rsidRDefault="00D7337A" w:rsidP="00D7337A">
      <w:pPr>
        <w:pStyle w:val="Default"/>
        <w:spacing w:before="100" w:beforeAutospacing="1" w:after="120"/>
        <w:jc w:val="center"/>
        <w:rPr>
          <w:rFonts w:ascii="Century Gothic" w:hAnsi="Century Gothic" w:cs="Times New Roman"/>
          <w:b/>
          <w:sz w:val="72"/>
          <w:szCs w:val="72"/>
        </w:rPr>
      </w:pPr>
    </w:p>
    <w:p w14:paraId="171E47BB" w14:textId="56B253D3" w:rsidR="00DB6084" w:rsidRPr="00CE0541" w:rsidRDefault="00DB6084" w:rsidP="00D7337A">
      <w:pPr>
        <w:pStyle w:val="Default"/>
        <w:spacing w:before="100" w:beforeAutospacing="1" w:after="120"/>
        <w:jc w:val="center"/>
        <w:rPr>
          <w:rFonts w:ascii="Century Gothic" w:hAnsi="Century Gothic" w:cs="Times New Roman"/>
          <w:b/>
          <w:sz w:val="72"/>
          <w:szCs w:val="72"/>
        </w:rPr>
      </w:pPr>
      <w:r w:rsidRPr="00CE0541">
        <w:rPr>
          <w:rFonts w:ascii="Century Gothic" w:hAnsi="Century Gothic" w:cs="Times New Roman"/>
          <w:b/>
          <w:sz w:val="72"/>
          <w:szCs w:val="72"/>
        </w:rPr>
        <w:t>Constitution</w:t>
      </w:r>
    </w:p>
    <w:p w14:paraId="6F3C888E" w14:textId="004FB257" w:rsidR="00DB6084" w:rsidRPr="00CE0541" w:rsidRDefault="00DB6084" w:rsidP="00D7337A">
      <w:pPr>
        <w:pStyle w:val="Default"/>
        <w:spacing w:before="100" w:beforeAutospacing="1" w:after="120"/>
        <w:jc w:val="center"/>
        <w:rPr>
          <w:rFonts w:ascii="Century Gothic" w:hAnsi="Century Gothic" w:cs="Times New Roman"/>
          <w:b/>
          <w:sz w:val="52"/>
          <w:szCs w:val="52"/>
        </w:rPr>
      </w:pPr>
    </w:p>
    <w:p w14:paraId="1C961A54" w14:textId="77777777" w:rsidR="00380A53" w:rsidRPr="00CE0541" w:rsidRDefault="00380A53" w:rsidP="00D7337A">
      <w:pPr>
        <w:pStyle w:val="Default"/>
        <w:spacing w:before="100" w:beforeAutospacing="1" w:after="120"/>
        <w:jc w:val="center"/>
        <w:rPr>
          <w:rFonts w:ascii="Century Gothic" w:hAnsi="Century Gothic" w:cs="Times New Roman"/>
          <w:b/>
          <w:sz w:val="52"/>
          <w:szCs w:val="52"/>
        </w:rPr>
      </w:pPr>
    </w:p>
    <w:p w14:paraId="614CC284" w14:textId="77777777" w:rsidR="00380A53" w:rsidRPr="00CE0541" w:rsidRDefault="00380A53" w:rsidP="00D7337A">
      <w:pPr>
        <w:pStyle w:val="Default"/>
        <w:spacing w:before="100" w:beforeAutospacing="1" w:after="120"/>
        <w:jc w:val="center"/>
        <w:rPr>
          <w:rFonts w:ascii="Century Gothic" w:hAnsi="Century Gothic" w:cs="Times New Roman"/>
          <w:b/>
          <w:sz w:val="52"/>
          <w:szCs w:val="52"/>
        </w:rPr>
      </w:pPr>
    </w:p>
    <w:p w14:paraId="1ED9D05B" w14:textId="77777777" w:rsidR="00380A53" w:rsidRPr="00CE0541" w:rsidRDefault="00380A53" w:rsidP="00D7337A">
      <w:pPr>
        <w:pStyle w:val="Default"/>
        <w:spacing w:before="100" w:beforeAutospacing="1" w:after="120"/>
        <w:jc w:val="center"/>
        <w:rPr>
          <w:rFonts w:ascii="Century Gothic" w:hAnsi="Century Gothic" w:cs="Times New Roman"/>
          <w:b/>
          <w:sz w:val="52"/>
          <w:szCs w:val="52"/>
        </w:rPr>
      </w:pPr>
    </w:p>
    <w:p w14:paraId="0C7965BC" w14:textId="3A905109" w:rsidR="00B954D1" w:rsidRPr="00CE0541" w:rsidRDefault="00CE0541" w:rsidP="00D7337A">
      <w:pPr>
        <w:pStyle w:val="Default"/>
        <w:spacing w:before="100" w:beforeAutospacing="1" w:after="120"/>
        <w:jc w:val="center"/>
        <w:rPr>
          <w:rFonts w:ascii="Century Gothic" w:hAnsi="Century Gothic" w:cs="Times New Roman"/>
          <w:b/>
          <w:sz w:val="56"/>
          <w:szCs w:val="56"/>
        </w:rPr>
      </w:pPr>
      <w:r w:rsidRPr="00CE0541">
        <w:rPr>
          <w:rFonts w:ascii="Century Gothic" w:hAnsi="Century Gothic" w:cs="Times New Roman"/>
          <w:b/>
          <w:sz w:val="56"/>
          <w:szCs w:val="56"/>
        </w:rPr>
        <w:t>September 2024</w:t>
      </w:r>
    </w:p>
    <w:p w14:paraId="025AF32A" w14:textId="77777777" w:rsidR="00CE0541" w:rsidRPr="00CE0541" w:rsidRDefault="00CE0541" w:rsidP="00D7337A">
      <w:pPr>
        <w:pStyle w:val="Default"/>
        <w:spacing w:before="100" w:beforeAutospacing="1" w:after="120"/>
        <w:jc w:val="center"/>
        <w:rPr>
          <w:rFonts w:ascii="Century Gothic" w:hAnsi="Century Gothic" w:cs="Times New Roman"/>
          <w:b/>
          <w:sz w:val="56"/>
          <w:szCs w:val="56"/>
        </w:rPr>
      </w:pPr>
    </w:p>
    <w:p w14:paraId="4025A91B" w14:textId="77777777" w:rsidR="00FC49E1" w:rsidRPr="00CE0541" w:rsidRDefault="00FC49E1" w:rsidP="00D7337A">
      <w:pPr>
        <w:pStyle w:val="Default"/>
        <w:spacing w:before="100" w:beforeAutospacing="1" w:after="120"/>
        <w:jc w:val="center"/>
        <w:rPr>
          <w:rFonts w:ascii="Century Gothic" w:hAnsi="Century Gothic" w:cs="Times New Roman"/>
          <w:b/>
          <w:sz w:val="56"/>
          <w:szCs w:val="56"/>
        </w:rPr>
      </w:pPr>
    </w:p>
    <w:sdt>
      <w:sdtPr>
        <w:rPr>
          <w:rFonts w:ascii="Century Gothic" w:eastAsiaTheme="minorHAnsi" w:hAnsi="Century Gothic" w:cs="Times New Roman"/>
          <w:color w:val="auto"/>
          <w:sz w:val="24"/>
          <w:szCs w:val="24"/>
        </w:rPr>
        <w:id w:val="-4516520"/>
        <w:docPartObj>
          <w:docPartGallery w:val="Table of Contents"/>
          <w:docPartUnique/>
        </w:docPartObj>
      </w:sdtPr>
      <w:sdtEndPr>
        <w:rPr>
          <w:b/>
          <w:bCs/>
          <w:noProof/>
        </w:rPr>
      </w:sdtEndPr>
      <w:sdtContent>
        <w:p w14:paraId="01D2BC9A" w14:textId="40311B84" w:rsidR="00B954D1" w:rsidRPr="00CE0541" w:rsidRDefault="00B954D1">
          <w:pPr>
            <w:pStyle w:val="TOCHeading"/>
            <w:rPr>
              <w:rFonts w:ascii="Century Gothic" w:hAnsi="Century Gothic"/>
            </w:rPr>
          </w:pPr>
          <w:r w:rsidRPr="00CE0541">
            <w:rPr>
              <w:rFonts w:ascii="Century Gothic" w:hAnsi="Century Gothic"/>
            </w:rPr>
            <w:t>Contents</w:t>
          </w:r>
        </w:p>
        <w:p w14:paraId="764D9C1E" w14:textId="1C0BC396" w:rsidR="0037074A" w:rsidRPr="00CE0541" w:rsidRDefault="00B954D1">
          <w:pPr>
            <w:pStyle w:val="TOC1"/>
            <w:tabs>
              <w:tab w:val="left" w:pos="440"/>
              <w:tab w:val="right" w:leader="dot" w:pos="9350"/>
            </w:tabs>
            <w:rPr>
              <w:rFonts w:ascii="Century Gothic" w:eastAsiaTheme="minorEastAsia" w:hAnsi="Century Gothic" w:cstheme="minorBidi"/>
              <w:noProof/>
              <w:sz w:val="22"/>
              <w:szCs w:val="22"/>
            </w:rPr>
          </w:pPr>
          <w:r w:rsidRPr="00CE0541">
            <w:rPr>
              <w:rFonts w:ascii="Century Gothic" w:hAnsi="Century Gothic"/>
            </w:rPr>
            <w:fldChar w:fldCharType="begin"/>
          </w:r>
          <w:r w:rsidRPr="00CE0541">
            <w:rPr>
              <w:rFonts w:ascii="Century Gothic" w:hAnsi="Century Gothic"/>
            </w:rPr>
            <w:instrText xml:space="preserve"> TOC \o "1-3" \h \z \u </w:instrText>
          </w:r>
          <w:r w:rsidRPr="00CE0541">
            <w:rPr>
              <w:rFonts w:ascii="Century Gothic" w:hAnsi="Century Gothic"/>
            </w:rPr>
            <w:fldChar w:fldCharType="separate"/>
          </w:r>
          <w:hyperlink w:anchor="_Toc129261685" w:history="1">
            <w:r w:rsidR="0037074A" w:rsidRPr="00CE0541">
              <w:rPr>
                <w:rStyle w:val="Hyperlink"/>
                <w:rFonts w:ascii="Century Gothic" w:hAnsi="Century Gothic"/>
                <w:noProof/>
              </w:rPr>
              <w:t>1.</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Membership</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_Toc129261685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5</w:t>
            </w:r>
            <w:r w:rsidR="0037074A" w:rsidRPr="00CE0541">
              <w:rPr>
                <w:rFonts w:ascii="Century Gothic" w:hAnsi="Century Gothic"/>
                <w:noProof/>
                <w:webHidden/>
              </w:rPr>
              <w:fldChar w:fldCharType="end"/>
            </w:r>
          </w:hyperlink>
        </w:p>
        <w:p w14:paraId="1A6B31C6" w14:textId="1D452229"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86" w:history="1">
            <w:r w:rsidR="0037074A" w:rsidRPr="00CE0541">
              <w:rPr>
                <w:rStyle w:val="Hyperlink"/>
                <w:rFonts w:ascii="Century Gothic" w:hAnsi="Century Gothic"/>
                <w:noProof/>
              </w:rPr>
              <w:t>2.</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Executive Structure</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_Toc129261686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6</w:t>
            </w:r>
            <w:r w:rsidR="0037074A" w:rsidRPr="00CE0541">
              <w:rPr>
                <w:rFonts w:ascii="Century Gothic" w:hAnsi="Century Gothic"/>
                <w:noProof/>
                <w:webHidden/>
              </w:rPr>
              <w:fldChar w:fldCharType="end"/>
            </w:r>
          </w:hyperlink>
        </w:p>
        <w:p w14:paraId="1D612A9C" w14:textId="2093361E"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87" w:history="1">
            <w:r w:rsidR="0037074A" w:rsidRPr="00CE0541">
              <w:rPr>
                <w:rStyle w:val="Hyperlink"/>
                <w:rFonts w:ascii="Century Gothic" w:hAnsi="Century Gothic"/>
                <w:noProof/>
              </w:rPr>
              <w:t>3.</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Meetings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_Toc129261687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6</w:t>
            </w:r>
            <w:r w:rsidR="0037074A" w:rsidRPr="00CE0541">
              <w:rPr>
                <w:rFonts w:ascii="Century Gothic" w:hAnsi="Century Gothic"/>
                <w:noProof/>
                <w:webHidden/>
              </w:rPr>
              <w:fldChar w:fldCharType="end"/>
            </w:r>
          </w:hyperlink>
        </w:p>
        <w:p w14:paraId="33AC668F" w14:textId="0BC68117"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88" w:history="1">
            <w:r w:rsidR="0037074A" w:rsidRPr="00CE0541">
              <w:rPr>
                <w:rStyle w:val="Hyperlink"/>
                <w:rFonts w:ascii="Century Gothic" w:hAnsi="Century Gothic"/>
                <w:noProof/>
              </w:rPr>
              <w:t>4.</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Public Consultation and Communication</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_Toc129261688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7</w:t>
            </w:r>
            <w:r w:rsidR="0037074A" w:rsidRPr="00CE0541">
              <w:rPr>
                <w:rFonts w:ascii="Century Gothic" w:hAnsi="Century Gothic"/>
                <w:noProof/>
                <w:webHidden/>
              </w:rPr>
              <w:fldChar w:fldCharType="end"/>
            </w:r>
          </w:hyperlink>
        </w:p>
        <w:p w14:paraId="77E74527" w14:textId="60D9F476"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89" w:history="1">
            <w:r w:rsidR="0037074A" w:rsidRPr="00CE0541">
              <w:rPr>
                <w:rStyle w:val="Hyperlink"/>
                <w:rFonts w:ascii="Century Gothic" w:hAnsi="Century Gothic"/>
                <w:noProof/>
              </w:rPr>
              <w:t>5.</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Conflict of Interest</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_Toc129261689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7</w:t>
            </w:r>
            <w:r w:rsidR="0037074A" w:rsidRPr="00CE0541">
              <w:rPr>
                <w:rFonts w:ascii="Century Gothic" w:hAnsi="Century Gothic"/>
                <w:noProof/>
                <w:webHidden/>
              </w:rPr>
              <w:fldChar w:fldCharType="end"/>
            </w:r>
          </w:hyperlink>
        </w:p>
        <w:p w14:paraId="7E54D4C3" w14:textId="0287F5D2"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90" w:history="1">
            <w:r w:rsidR="0037074A" w:rsidRPr="00CE0541">
              <w:rPr>
                <w:rStyle w:val="Hyperlink"/>
                <w:rFonts w:ascii="Century Gothic" w:hAnsi="Century Gothic"/>
                <w:noProof/>
              </w:rPr>
              <w:t>6.</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Decision-Making Process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_Toc129261690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8</w:t>
            </w:r>
            <w:r w:rsidR="0037074A" w:rsidRPr="00CE0541">
              <w:rPr>
                <w:rFonts w:ascii="Century Gothic" w:hAnsi="Century Gothic"/>
                <w:noProof/>
                <w:webHidden/>
              </w:rPr>
              <w:fldChar w:fldCharType="end"/>
            </w:r>
          </w:hyperlink>
        </w:p>
        <w:p w14:paraId="177336C0" w14:textId="2F0D3A54"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91" w:history="1">
            <w:r w:rsidR="0037074A" w:rsidRPr="00CE0541">
              <w:rPr>
                <w:rStyle w:val="Hyperlink"/>
                <w:rFonts w:ascii="Century Gothic" w:hAnsi="Century Gothic"/>
                <w:noProof/>
              </w:rPr>
              <w:t>7.</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Handling Complaints or Concerns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_Toc129261691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8</w:t>
            </w:r>
            <w:r w:rsidR="0037074A" w:rsidRPr="00CE0541">
              <w:rPr>
                <w:rFonts w:ascii="Century Gothic" w:hAnsi="Century Gothic"/>
                <w:noProof/>
                <w:webHidden/>
              </w:rPr>
              <w:fldChar w:fldCharType="end"/>
            </w:r>
          </w:hyperlink>
        </w:p>
        <w:p w14:paraId="3A082B9B" w14:textId="33CB1EA3"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92" w:history="1">
            <w:r w:rsidR="0037074A" w:rsidRPr="00CE0541">
              <w:rPr>
                <w:rStyle w:val="Hyperlink"/>
                <w:rFonts w:ascii="Century Gothic" w:hAnsi="Century Gothic"/>
                <w:noProof/>
              </w:rPr>
              <w:t>8.</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Conflict Resolution Process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_Toc129261692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9</w:t>
            </w:r>
            <w:r w:rsidR="0037074A" w:rsidRPr="00CE0541">
              <w:rPr>
                <w:rFonts w:ascii="Century Gothic" w:hAnsi="Century Gothic"/>
                <w:noProof/>
                <w:webHidden/>
              </w:rPr>
              <w:fldChar w:fldCharType="end"/>
            </w:r>
          </w:hyperlink>
        </w:p>
        <w:p w14:paraId="667DBA90" w14:textId="02EC5671" w:rsidR="0037074A" w:rsidRPr="00CE0541" w:rsidRDefault="0082063B">
          <w:pPr>
            <w:pStyle w:val="TOC1"/>
            <w:tabs>
              <w:tab w:val="left" w:pos="440"/>
              <w:tab w:val="right" w:leader="dot" w:pos="9350"/>
            </w:tabs>
            <w:rPr>
              <w:rFonts w:ascii="Century Gothic" w:eastAsiaTheme="minorEastAsia" w:hAnsi="Century Gothic" w:cstheme="minorBidi"/>
              <w:noProof/>
              <w:sz w:val="22"/>
              <w:szCs w:val="22"/>
            </w:rPr>
          </w:pPr>
          <w:hyperlink w:anchor="_Toc129261693" w:history="1">
            <w:r w:rsidR="0037074A" w:rsidRPr="00CE0541">
              <w:rPr>
                <w:rStyle w:val="Hyperlink"/>
                <w:rFonts w:ascii="Century Gothic" w:hAnsi="Century Gothic"/>
                <w:noProof/>
              </w:rPr>
              <w:t>9.</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Subcommittees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_Toc129261693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9</w:t>
            </w:r>
            <w:r w:rsidR="0037074A" w:rsidRPr="00CE0541">
              <w:rPr>
                <w:rFonts w:ascii="Century Gothic" w:hAnsi="Century Gothic"/>
                <w:noProof/>
                <w:webHidden/>
              </w:rPr>
              <w:fldChar w:fldCharType="end"/>
            </w:r>
          </w:hyperlink>
        </w:p>
        <w:p w14:paraId="006B1DAD" w14:textId="4B8E51C3" w:rsidR="0037074A" w:rsidRPr="00CE0541" w:rsidRDefault="0082063B">
          <w:pPr>
            <w:pStyle w:val="TOC1"/>
            <w:tabs>
              <w:tab w:val="left" w:pos="660"/>
              <w:tab w:val="right" w:leader="dot" w:pos="9350"/>
            </w:tabs>
            <w:rPr>
              <w:rFonts w:ascii="Century Gothic" w:eastAsiaTheme="minorEastAsia" w:hAnsi="Century Gothic" w:cstheme="minorBidi"/>
              <w:noProof/>
              <w:sz w:val="22"/>
              <w:szCs w:val="22"/>
            </w:rPr>
          </w:pPr>
          <w:hyperlink w:anchor="_Toc129261694" w:history="1">
            <w:r w:rsidR="0037074A" w:rsidRPr="00CE0541">
              <w:rPr>
                <w:rStyle w:val="Hyperlink"/>
                <w:rFonts w:ascii="Century Gothic" w:hAnsi="Century Gothic"/>
                <w:noProof/>
              </w:rPr>
              <w:t>10.</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Amending the Constitution</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_Toc129261694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9</w:t>
            </w:r>
            <w:r w:rsidR="0037074A" w:rsidRPr="00CE0541">
              <w:rPr>
                <w:rFonts w:ascii="Century Gothic" w:hAnsi="Century Gothic"/>
                <w:noProof/>
                <w:webHidden/>
              </w:rPr>
              <w:fldChar w:fldCharType="end"/>
            </w:r>
          </w:hyperlink>
        </w:p>
        <w:p w14:paraId="285E36E3" w14:textId="0A5E56A1" w:rsidR="0037074A" w:rsidRPr="00CE0541" w:rsidRDefault="0082063B">
          <w:pPr>
            <w:pStyle w:val="TOC1"/>
            <w:tabs>
              <w:tab w:val="left" w:pos="660"/>
              <w:tab w:val="right" w:leader="dot" w:pos="9350"/>
            </w:tabs>
            <w:rPr>
              <w:rFonts w:ascii="Century Gothic" w:eastAsiaTheme="minorEastAsia" w:hAnsi="Century Gothic" w:cstheme="minorBidi"/>
              <w:noProof/>
              <w:sz w:val="22"/>
              <w:szCs w:val="22"/>
            </w:rPr>
          </w:pPr>
          <w:hyperlink w:anchor="_Toc129261695" w:history="1">
            <w:r w:rsidR="0037074A" w:rsidRPr="00CE0541">
              <w:rPr>
                <w:rStyle w:val="Hyperlink"/>
                <w:rFonts w:ascii="Century Gothic" w:hAnsi="Century Gothic"/>
                <w:noProof/>
              </w:rPr>
              <w:t>11.</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Finance</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_Toc129261695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9</w:t>
            </w:r>
            <w:r w:rsidR="0037074A" w:rsidRPr="00CE0541">
              <w:rPr>
                <w:rFonts w:ascii="Century Gothic" w:hAnsi="Century Gothic"/>
                <w:noProof/>
                <w:webHidden/>
              </w:rPr>
              <w:fldChar w:fldCharType="end"/>
            </w:r>
          </w:hyperlink>
        </w:p>
        <w:p w14:paraId="416C6F6B" w14:textId="63CCF2E2" w:rsidR="0037074A" w:rsidRPr="00CE0541" w:rsidRDefault="0082063B">
          <w:pPr>
            <w:pStyle w:val="TOC1"/>
            <w:tabs>
              <w:tab w:val="left" w:pos="660"/>
              <w:tab w:val="right" w:leader="dot" w:pos="9350"/>
            </w:tabs>
            <w:rPr>
              <w:rFonts w:ascii="Century Gothic" w:eastAsiaTheme="minorEastAsia" w:hAnsi="Century Gothic" w:cstheme="minorBidi"/>
              <w:noProof/>
              <w:sz w:val="22"/>
              <w:szCs w:val="22"/>
            </w:rPr>
          </w:pPr>
          <w:hyperlink w:anchor="_Toc129261696" w:history="1">
            <w:r w:rsidR="0037074A" w:rsidRPr="00CE0541">
              <w:rPr>
                <w:rStyle w:val="Hyperlink"/>
                <w:rFonts w:ascii="Century Gothic" w:hAnsi="Century Gothic"/>
                <w:noProof/>
              </w:rPr>
              <w:t>12.</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Roles and Responsibilities of CSCC Members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_Toc129261696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9</w:t>
            </w:r>
            <w:r w:rsidR="0037074A" w:rsidRPr="00CE0541">
              <w:rPr>
                <w:rFonts w:ascii="Century Gothic" w:hAnsi="Century Gothic"/>
                <w:noProof/>
                <w:webHidden/>
              </w:rPr>
              <w:fldChar w:fldCharType="end"/>
            </w:r>
          </w:hyperlink>
        </w:p>
        <w:p w14:paraId="77FB2FC0" w14:textId="237725C2" w:rsidR="0037074A" w:rsidRPr="00CE0541" w:rsidRDefault="0082063B">
          <w:pPr>
            <w:pStyle w:val="TOC1"/>
            <w:tabs>
              <w:tab w:val="left" w:pos="660"/>
              <w:tab w:val="right" w:leader="dot" w:pos="9350"/>
            </w:tabs>
            <w:rPr>
              <w:rFonts w:ascii="Century Gothic" w:eastAsiaTheme="minorEastAsia" w:hAnsi="Century Gothic" w:cstheme="minorBidi"/>
              <w:noProof/>
              <w:sz w:val="22"/>
              <w:szCs w:val="22"/>
            </w:rPr>
          </w:pPr>
          <w:hyperlink w:anchor="_Toc129261697" w:history="1">
            <w:r w:rsidR="0037074A" w:rsidRPr="00CE0541">
              <w:rPr>
                <w:rStyle w:val="Hyperlink"/>
                <w:rFonts w:ascii="Century Gothic" w:hAnsi="Century Gothic"/>
                <w:noProof/>
              </w:rPr>
              <w:t>13.</w:t>
            </w:r>
            <w:r w:rsidR="0037074A" w:rsidRPr="00CE0541">
              <w:rPr>
                <w:rFonts w:ascii="Century Gothic" w:eastAsiaTheme="minorEastAsia" w:hAnsi="Century Gothic" w:cstheme="minorBidi"/>
                <w:noProof/>
                <w:sz w:val="22"/>
                <w:szCs w:val="22"/>
              </w:rPr>
              <w:tab/>
            </w:r>
            <w:r w:rsidR="0037074A" w:rsidRPr="00CE0541">
              <w:rPr>
                <w:rStyle w:val="Hyperlink"/>
                <w:rFonts w:ascii="Century Gothic" w:hAnsi="Century Gothic"/>
                <w:noProof/>
              </w:rPr>
              <w:t>Evaluating Council Operations</w:t>
            </w:r>
            <w:r w:rsidR="0037074A" w:rsidRPr="00CE0541">
              <w:rPr>
                <w:rFonts w:ascii="Century Gothic" w:hAnsi="Century Gothic"/>
                <w:noProof/>
                <w:webHidden/>
              </w:rPr>
              <w:tab/>
            </w:r>
            <w:r w:rsidR="0037074A" w:rsidRPr="00CE0541">
              <w:rPr>
                <w:rFonts w:ascii="Century Gothic" w:hAnsi="Century Gothic"/>
                <w:noProof/>
                <w:webHidden/>
              </w:rPr>
              <w:fldChar w:fldCharType="begin"/>
            </w:r>
            <w:r w:rsidR="0037074A" w:rsidRPr="00CE0541">
              <w:rPr>
                <w:rFonts w:ascii="Century Gothic" w:hAnsi="Century Gothic"/>
                <w:noProof/>
                <w:webHidden/>
              </w:rPr>
              <w:instrText xml:space="preserve"> PAGEREF _Toc129261697 \h </w:instrText>
            </w:r>
            <w:r w:rsidR="0037074A" w:rsidRPr="00CE0541">
              <w:rPr>
                <w:rFonts w:ascii="Century Gothic" w:hAnsi="Century Gothic"/>
                <w:noProof/>
                <w:webHidden/>
              </w:rPr>
            </w:r>
            <w:r w:rsidR="0037074A" w:rsidRPr="00CE0541">
              <w:rPr>
                <w:rFonts w:ascii="Century Gothic" w:hAnsi="Century Gothic"/>
                <w:noProof/>
                <w:webHidden/>
              </w:rPr>
              <w:fldChar w:fldCharType="separate"/>
            </w:r>
            <w:r w:rsidR="00376CEE" w:rsidRPr="00CE0541">
              <w:rPr>
                <w:rFonts w:ascii="Century Gothic" w:hAnsi="Century Gothic"/>
                <w:noProof/>
                <w:webHidden/>
              </w:rPr>
              <w:t>11</w:t>
            </w:r>
            <w:r w:rsidR="0037074A" w:rsidRPr="00CE0541">
              <w:rPr>
                <w:rFonts w:ascii="Century Gothic" w:hAnsi="Century Gothic"/>
                <w:noProof/>
                <w:webHidden/>
              </w:rPr>
              <w:fldChar w:fldCharType="end"/>
            </w:r>
          </w:hyperlink>
        </w:p>
        <w:p w14:paraId="0C99FEBF" w14:textId="7A63D308" w:rsidR="00B954D1" w:rsidRPr="00CE0541" w:rsidRDefault="00B954D1">
          <w:pPr>
            <w:rPr>
              <w:rFonts w:ascii="Century Gothic" w:hAnsi="Century Gothic"/>
            </w:rPr>
          </w:pPr>
          <w:r w:rsidRPr="00CE0541">
            <w:rPr>
              <w:rFonts w:ascii="Century Gothic" w:hAnsi="Century Gothic"/>
              <w:b/>
              <w:bCs/>
              <w:noProof/>
            </w:rPr>
            <w:fldChar w:fldCharType="end"/>
          </w:r>
        </w:p>
      </w:sdtContent>
    </w:sdt>
    <w:p w14:paraId="7911F011" w14:textId="6D68451C" w:rsidR="006725D7" w:rsidRPr="00CE0541" w:rsidRDefault="009A6481" w:rsidP="006725D7">
      <w:pPr>
        <w:rPr>
          <w:rFonts w:ascii="Century Gothic" w:hAnsi="Century Gothic"/>
          <w:b/>
        </w:rPr>
      </w:pPr>
      <w:r w:rsidRPr="00CE0541">
        <w:rPr>
          <w:rFonts w:ascii="Century Gothic" w:hAnsi="Century Gothic"/>
          <w:b/>
        </w:rPr>
        <w:br w:type="page"/>
      </w:r>
      <w:r w:rsidR="006725D7" w:rsidRPr="00CE0541">
        <w:rPr>
          <w:rFonts w:ascii="Century Gothic" w:hAnsi="Century Gothic"/>
          <w:b/>
          <w:bCs/>
          <w:sz w:val="48"/>
          <w:szCs w:val="48"/>
        </w:rPr>
        <w:lastRenderedPageBreak/>
        <w:t>Catholic School Community Council (CSCC)</w:t>
      </w:r>
    </w:p>
    <w:p w14:paraId="4033B27D" w14:textId="54303EF4" w:rsidR="006725D7" w:rsidRPr="00CE0541" w:rsidRDefault="006725D7" w:rsidP="006725D7">
      <w:pPr>
        <w:jc w:val="center"/>
        <w:rPr>
          <w:rFonts w:ascii="Century Gothic" w:hAnsi="Century Gothic"/>
          <w:b/>
          <w:bCs/>
          <w:sz w:val="48"/>
          <w:szCs w:val="48"/>
        </w:rPr>
      </w:pPr>
      <w:r w:rsidRPr="00CE0541">
        <w:rPr>
          <w:rFonts w:ascii="Century Gothic" w:hAnsi="Century Gothic"/>
          <w:b/>
          <w:bCs/>
          <w:sz w:val="48"/>
          <w:szCs w:val="48"/>
        </w:rPr>
        <w:t>Constitution</w:t>
      </w:r>
    </w:p>
    <w:p w14:paraId="59EBF32D" w14:textId="77777777" w:rsidR="006725D7" w:rsidRPr="00CE0541" w:rsidRDefault="006725D7" w:rsidP="006725D7">
      <w:pPr>
        <w:jc w:val="center"/>
        <w:rPr>
          <w:rFonts w:ascii="Century Gothic" w:hAnsi="Century Gothic"/>
          <w:b/>
          <w:bCs/>
          <w:sz w:val="48"/>
          <w:szCs w:val="48"/>
        </w:rPr>
      </w:pPr>
    </w:p>
    <w:p w14:paraId="1BC9A625" w14:textId="1A53380F" w:rsidR="006725D7" w:rsidRPr="00CE0541" w:rsidRDefault="006725D7" w:rsidP="006725D7">
      <w:pPr>
        <w:rPr>
          <w:rFonts w:ascii="Century Gothic" w:hAnsi="Century Gothic"/>
          <w:b/>
          <w:sz w:val="28"/>
          <w:szCs w:val="28"/>
        </w:rPr>
      </w:pPr>
      <w:r w:rsidRPr="00CE0541">
        <w:rPr>
          <w:rFonts w:ascii="Century Gothic" w:hAnsi="Century Gothic"/>
          <w:b/>
          <w:sz w:val="28"/>
          <w:szCs w:val="28"/>
        </w:rPr>
        <w:t>Requirements</w:t>
      </w:r>
    </w:p>
    <w:p w14:paraId="31759E94" w14:textId="1B2984C1" w:rsidR="006725D7" w:rsidRPr="00CE0541" w:rsidRDefault="006725D7" w:rsidP="006725D7">
      <w:pPr>
        <w:pStyle w:val="ListParagraph"/>
        <w:numPr>
          <w:ilvl w:val="0"/>
          <w:numId w:val="19"/>
        </w:numPr>
        <w:rPr>
          <w:rFonts w:ascii="Century Gothic" w:hAnsi="Century Gothic"/>
          <w:b/>
          <w:sz w:val="28"/>
          <w:szCs w:val="28"/>
        </w:rPr>
      </w:pPr>
      <w:r w:rsidRPr="00CE0541">
        <w:rPr>
          <w:rFonts w:ascii="Century Gothic" w:hAnsi="Century Gothic"/>
          <w:b/>
          <w:sz w:val="28"/>
          <w:szCs w:val="28"/>
        </w:rPr>
        <w:t xml:space="preserve">Each CSCC is required to draft a </w:t>
      </w:r>
      <w:r w:rsidR="009C3042" w:rsidRPr="00CE0541">
        <w:rPr>
          <w:rFonts w:ascii="Century Gothic" w:hAnsi="Century Gothic"/>
          <w:b/>
          <w:sz w:val="28"/>
          <w:szCs w:val="28"/>
        </w:rPr>
        <w:t>constitution</w:t>
      </w:r>
      <w:r w:rsidRPr="00CE0541">
        <w:rPr>
          <w:rFonts w:ascii="Century Gothic" w:hAnsi="Century Gothic"/>
          <w:b/>
          <w:sz w:val="28"/>
          <w:szCs w:val="28"/>
        </w:rPr>
        <w:t xml:space="preserve"> that conforms to legislation and regulations and submit to the Director of Education or designated Superintendent of Education Services for approval.</w:t>
      </w:r>
    </w:p>
    <w:p w14:paraId="03A9A65B" w14:textId="77777777" w:rsidR="006725D7" w:rsidRPr="00CE0541" w:rsidRDefault="006725D7" w:rsidP="006725D7">
      <w:pPr>
        <w:pStyle w:val="ListParagraph"/>
        <w:rPr>
          <w:rFonts w:ascii="Century Gothic" w:hAnsi="Century Gothic"/>
          <w:b/>
          <w:sz w:val="28"/>
          <w:szCs w:val="28"/>
        </w:rPr>
      </w:pPr>
    </w:p>
    <w:p w14:paraId="6D2279AE" w14:textId="3A410478" w:rsidR="006725D7" w:rsidRPr="00CE0541" w:rsidRDefault="006725D7" w:rsidP="0042278C">
      <w:pPr>
        <w:pStyle w:val="ListParagraph"/>
        <w:numPr>
          <w:ilvl w:val="0"/>
          <w:numId w:val="19"/>
        </w:numPr>
        <w:jc w:val="both"/>
        <w:rPr>
          <w:rFonts w:ascii="Century Gothic" w:hAnsi="Century Gothic"/>
          <w:b/>
          <w:sz w:val="28"/>
          <w:szCs w:val="28"/>
        </w:rPr>
      </w:pPr>
      <w:r w:rsidRPr="00CE0541">
        <w:rPr>
          <w:rFonts w:ascii="Century Gothic" w:hAnsi="Century Gothic"/>
          <w:b/>
          <w:sz w:val="28"/>
          <w:szCs w:val="28"/>
        </w:rPr>
        <w:t xml:space="preserve">A </w:t>
      </w:r>
      <w:r w:rsidR="0042278C" w:rsidRPr="00CE0541">
        <w:rPr>
          <w:rFonts w:ascii="Century Gothic" w:hAnsi="Century Gothic"/>
          <w:b/>
          <w:sz w:val="28"/>
          <w:szCs w:val="28"/>
        </w:rPr>
        <w:t>c</w:t>
      </w:r>
      <w:r w:rsidRPr="00CE0541">
        <w:rPr>
          <w:rFonts w:ascii="Century Gothic" w:hAnsi="Century Gothic"/>
          <w:b/>
          <w:sz w:val="28"/>
          <w:szCs w:val="28"/>
        </w:rPr>
        <w:t xml:space="preserve">onstitution or any amendment to the </w:t>
      </w:r>
      <w:r w:rsidR="0042278C" w:rsidRPr="00CE0541">
        <w:rPr>
          <w:rFonts w:ascii="Century Gothic" w:hAnsi="Century Gothic"/>
          <w:b/>
          <w:sz w:val="28"/>
          <w:szCs w:val="28"/>
        </w:rPr>
        <w:t>c</w:t>
      </w:r>
      <w:r w:rsidRPr="00CE0541">
        <w:rPr>
          <w:rFonts w:ascii="Century Gothic" w:hAnsi="Century Gothic"/>
          <w:b/>
          <w:sz w:val="28"/>
          <w:szCs w:val="28"/>
        </w:rPr>
        <w:t>onstitution is not in effect until it is approved by the Director of Education or designate for</w:t>
      </w:r>
      <w:r w:rsidR="00DF307A" w:rsidRPr="00CE0541">
        <w:rPr>
          <w:rFonts w:ascii="Century Gothic" w:hAnsi="Century Gothic"/>
          <w:b/>
          <w:sz w:val="28"/>
          <w:szCs w:val="28"/>
        </w:rPr>
        <w:t xml:space="preserve"> the </w:t>
      </w:r>
      <w:r w:rsidRPr="00CE0541">
        <w:rPr>
          <w:rFonts w:ascii="Century Gothic" w:hAnsi="Century Gothic"/>
          <w:b/>
          <w:sz w:val="28"/>
          <w:szCs w:val="28"/>
        </w:rPr>
        <w:t xml:space="preserve"> Regina Catholic </w:t>
      </w:r>
      <w:r w:rsidR="00CC5EAA" w:rsidRPr="00CE0541">
        <w:rPr>
          <w:rFonts w:ascii="Century Gothic" w:hAnsi="Century Gothic"/>
          <w:b/>
          <w:sz w:val="28"/>
          <w:szCs w:val="28"/>
        </w:rPr>
        <w:t>School Division</w:t>
      </w:r>
      <w:r w:rsidRPr="00CE0541">
        <w:rPr>
          <w:rFonts w:ascii="Century Gothic" w:hAnsi="Century Gothic"/>
          <w:b/>
          <w:sz w:val="28"/>
          <w:szCs w:val="28"/>
        </w:rPr>
        <w:t>.</w:t>
      </w:r>
    </w:p>
    <w:p w14:paraId="754B1082" w14:textId="77777777" w:rsidR="006725D7" w:rsidRPr="00CE0541" w:rsidRDefault="006725D7" w:rsidP="006725D7">
      <w:pPr>
        <w:rPr>
          <w:rFonts w:ascii="Century Gothic" w:hAnsi="Century Gothic"/>
          <w:b/>
          <w:bCs/>
          <w:sz w:val="28"/>
          <w:szCs w:val="28"/>
        </w:rPr>
      </w:pPr>
      <w:r w:rsidRPr="00CE0541">
        <w:rPr>
          <w:rFonts w:ascii="Century Gothic" w:hAnsi="Century Gothic"/>
          <w:b/>
          <w:bCs/>
          <w:sz w:val="28"/>
          <w:szCs w:val="28"/>
        </w:rPr>
        <w:br w:type="page"/>
      </w:r>
    </w:p>
    <w:p w14:paraId="0370AD25" w14:textId="4BDCEBB3" w:rsidR="004E387F" w:rsidRPr="00CE0541" w:rsidRDefault="004E387F" w:rsidP="004E387F">
      <w:pPr>
        <w:jc w:val="center"/>
        <w:rPr>
          <w:rFonts w:ascii="Century Gothic" w:hAnsi="Century Gothic"/>
          <w:b/>
        </w:rPr>
      </w:pPr>
      <w:r w:rsidRPr="00CE0541">
        <w:rPr>
          <w:rFonts w:ascii="Century Gothic" w:hAnsi="Century Gothic"/>
          <w:b/>
          <w:bCs/>
          <w:sz w:val="48"/>
          <w:szCs w:val="48"/>
        </w:rPr>
        <w:lastRenderedPageBreak/>
        <w:t>Catholic School Community Council</w:t>
      </w:r>
    </w:p>
    <w:p w14:paraId="0CE87C11" w14:textId="77777777" w:rsidR="00184C90" w:rsidRPr="00CE0541" w:rsidRDefault="004E387F" w:rsidP="004E387F">
      <w:pPr>
        <w:jc w:val="center"/>
        <w:rPr>
          <w:rFonts w:ascii="Century Gothic" w:hAnsi="Century Gothic"/>
          <w:b/>
          <w:bCs/>
          <w:sz w:val="48"/>
          <w:szCs w:val="48"/>
        </w:rPr>
      </w:pPr>
      <w:r w:rsidRPr="00CE0541">
        <w:rPr>
          <w:rFonts w:ascii="Century Gothic" w:hAnsi="Century Gothic"/>
          <w:b/>
          <w:bCs/>
          <w:sz w:val="48"/>
          <w:szCs w:val="48"/>
        </w:rPr>
        <w:t>Constitution</w:t>
      </w:r>
    </w:p>
    <w:p w14:paraId="00667195" w14:textId="77777777" w:rsidR="00184C90" w:rsidRPr="00CE0541" w:rsidRDefault="00184C90" w:rsidP="004E387F">
      <w:pPr>
        <w:jc w:val="center"/>
        <w:rPr>
          <w:rFonts w:ascii="Century Gothic" w:hAnsi="Century Gothic"/>
          <w:b/>
          <w:bCs/>
          <w:sz w:val="48"/>
          <w:szCs w:val="48"/>
        </w:rPr>
      </w:pPr>
    </w:p>
    <w:p w14:paraId="75200611" w14:textId="77777777" w:rsidR="00184C90" w:rsidRPr="00CE0541" w:rsidRDefault="00184C90" w:rsidP="00184C90">
      <w:pPr>
        <w:pStyle w:val="ListParagraph"/>
        <w:widowControl w:val="0"/>
        <w:numPr>
          <w:ilvl w:val="0"/>
          <w:numId w:val="14"/>
        </w:numPr>
        <w:spacing w:after="0" w:line="240" w:lineRule="auto"/>
        <w:rPr>
          <w:rFonts w:ascii="Century Gothic" w:hAnsi="Century Gothic"/>
          <w:b/>
        </w:rPr>
      </w:pPr>
      <w:r w:rsidRPr="00CE0541">
        <w:rPr>
          <w:rFonts w:ascii="Century Gothic" w:hAnsi="Century Gothic"/>
          <w:b/>
        </w:rPr>
        <w:t xml:space="preserve">Name  </w:t>
      </w:r>
    </w:p>
    <w:p w14:paraId="6895A912" w14:textId="78E79D68" w:rsidR="00184C90" w:rsidRPr="00CE0541" w:rsidRDefault="00184C90" w:rsidP="00184C90">
      <w:pPr>
        <w:spacing w:after="0" w:line="240" w:lineRule="auto"/>
        <w:ind w:firstLine="360"/>
        <w:rPr>
          <w:rFonts w:ascii="Century Gothic" w:hAnsi="Century Gothic"/>
        </w:rPr>
      </w:pPr>
      <w:r w:rsidRPr="00CE0541">
        <w:rPr>
          <w:rFonts w:ascii="Century Gothic" w:hAnsi="Century Gothic"/>
        </w:rPr>
        <w:t>The name of the Council is ____________________________________</w:t>
      </w:r>
    </w:p>
    <w:p w14:paraId="688E8475" w14:textId="77777777" w:rsidR="00184C90" w:rsidRPr="00CE0541" w:rsidRDefault="00184C90" w:rsidP="00184C90">
      <w:pPr>
        <w:spacing w:after="0" w:line="240" w:lineRule="auto"/>
        <w:ind w:firstLine="360"/>
        <w:rPr>
          <w:rFonts w:ascii="Century Gothic" w:hAnsi="Century Gothic"/>
        </w:rPr>
      </w:pPr>
    </w:p>
    <w:p w14:paraId="5083F92C" w14:textId="77777777" w:rsidR="00184C90" w:rsidRPr="00CE0541" w:rsidRDefault="00184C90" w:rsidP="00184C90">
      <w:pPr>
        <w:spacing w:after="0" w:line="240" w:lineRule="auto"/>
        <w:rPr>
          <w:rFonts w:ascii="Century Gothic" w:hAnsi="Century Gothic"/>
        </w:rPr>
      </w:pPr>
    </w:p>
    <w:p w14:paraId="71FADA75" w14:textId="3E7C6913" w:rsidR="00184C90" w:rsidRPr="00CE0541" w:rsidRDefault="00184C90" w:rsidP="00184C90">
      <w:pPr>
        <w:pStyle w:val="ListParagraph"/>
        <w:widowControl w:val="0"/>
        <w:numPr>
          <w:ilvl w:val="0"/>
          <w:numId w:val="14"/>
        </w:numPr>
        <w:spacing w:after="0" w:line="240" w:lineRule="auto"/>
        <w:rPr>
          <w:rFonts w:ascii="Century Gothic" w:hAnsi="Century Gothic"/>
          <w:b/>
        </w:rPr>
      </w:pPr>
      <w:r w:rsidRPr="00CE0541">
        <w:rPr>
          <w:rFonts w:ascii="Century Gothic" w:hAnsi="Century Gothic"/>
          <w:b/>
        </w:rPr>
        <w:t xml:space="preserve">School Mission Statement </w:t>
      </w:r>
    </w:p>
    <w:p w14:paraId="45D7DF4F" w14:textId="77777777" w:rsidR="00184C90" w:rsidRPr="00CE0541" w:rsidRDefault="00184C90" w:rsidP="00184C90">
      <w:pPr>
        <w:pStyle w:val="ListParagraph"/>
        <w:widowControl w:val="0"/>
        <w:spacing w:after="0" w:line="240" w:lineRule="auto"/>
        <w:ind w:left="360"/>
        <w:rPr>
          <w:rFonts w:ascii="Century Gothic" w:hAnsi="Century Gothic"/>
          <w:b/>
        </w:rPr>
      </w:pPr>
    </w:p>
    <w:p w14:paraId="3F9BB3AA" w14:textId="77777777" w:rsidR="00184C90" w:rsidRPr="00CE0541" w:rsidRDefault="00184C90" w:rsidP="00184C90">
      <w:pPr>
        <w:pStyle w:val="ListParagraph"/>
        <w:spacing w:after="0" w:line="240" w:lineRule="auto"/>
        <w:ind w:left="360"/>
        <w:rPr>
          <w:rFonts w:ascii="Century Gothic" w:hAnsi="Century Gothic"/>
          <w:b/>
        </w:rPr>
      </w:pPr>
    </w:p>
    <w:p w14:paraId="53484FA8" w14:textId="77777777" w:rsidR="00184C90" w:rsidRPr="00CE0541" w:rsidRDefault="00184C90" w:rsidP="00184C90">
      <w:pPr>
        <w:pStyle w:val="ListParagraph"/>
        <w:widowControl w:val="0"/>
        <w:numPr>
          <w:ilvl w:val="0"/>
          <w:numId w:val="14"/>
        </w:numPr>
        <w:spacing w:before="120" w:after="0" w:line="240" w:lineRule="auto"/>
        <w:rPr>
          <w:rFonts w:ascii="Century Gothic" w:hAnsi="Century Gothic"/>
          <w:b/>
        </w:rPr>
      </w:pPr>
      <w:r w:rsidRPr="00CE0541">
        <w:rPr>
          <w:rFonts w:ascii="Century Gothic" w:hAnsi="Century Gothic"/>
          <w:b/>
        </w:rPr>
        <w:t>Guiding Core Principles</w:t>
      </w:r>
    </w:p>
    <w:p w14:paraId="1824C423" w14:textId="77777777" w:rsidR="00184C90" w:rsidRPr="00CE0541" w:rsidRDefault="00184C90" w:rsidP="00184C90">
      <w:pPr>
        <w:pStyle w:val="ListParagraph"/>
        <w:spacing w:before="120"/>
        <w:ind w:left="1080"/>
        <w:rPr>
          <w:rFonts w:ascii="Century Gothic" w:hAnsi="Century Gothic"/>
          <w:b/>
        </w:rPr>
      </w:pPr>
      <w:r w:rsidRPr="00CE0541">
        <w:rPr>
          <w:rFonts w:ascii="Century Gothic" w:hAnsi="Century Gothic"/>
          <w:b/>
        </w:rPr>
        <w:t xml:space="preserve">Faith </w:t>
      </w:r>
    </w:p>
    <w:p w14:paraId="55853FF7" w14:textId="77777777" w:rsidR="00184C90" w:rsidRPr="00CE0541" w:rsidRDefault="00184C90" w:rsidP="00184C90">
      <w:pPr>
        <w:pStyle w:val="ListParagraph"/>
        <w:widowControl w:val="0"/>
        <w:numPr>
          <w:ilvl w:val="0"/>
          <w:numId w:val="15"/>
        </w:numPr>
        <w:spacing w:after="200" w:line="276" w:lineRule="auto"/>
        <w:rPr>
          <w:rFonts w:ascii="Century Gothic" w:hAnsi="Century Gothic"/>
          <w:bCs/>
        </w:rPr>
      </w:pPr>
      <w:r w:rsidRPr="00CE0541">
        <w:rPr>
          <w:rFonts w:ascii="Century Gothic" w:hAnsi="Century Gothic"/>
          <w:bCs/>
        </w:rPr>
        <w:t>We shall uphold high moral values, the teachings of the Catholic Church and operate within the teachings and gospel values.</w:t>
      </w:r>
    </w:p>
    <w:p w14:paraId="73F3CAFB"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Communication </w:t>
      </w:r>
    </w:p>
    <w:p w14:paraId="6ABF00BB" w14:textId="77777777" w:rsidR="00184C90" w:rsidRPr="00CE0541" w:rsidRDefault="00184C90" w:rsidP="00184C90">
      <w:pPr>
        <w:pStyle w:val="ListParagraph"/>
        <w:widowControl w:val="0"/>
        <w:numPr>
          <w:ilvl w:val="0"/>
          <w:numId w:val="15"/>
        </w:numPr>
        <w:spacing w:after="200" w:line="276" w:lineRule="auto"/>
        <w:rPr>
          <w:rFonts w:ascii="Century Gothic" w:hAnsi="Century Gothic"/>
          <w:bCs/>
        </w:rPr>
      </w:pPr>
      <w:r w:rsidRPr="00CE0541">
        <w:rPr>
          <w:rFonts w:ascii="Century Gothic" w:hAnsi="Century Gothic"/>
          <w:bCs/>
        </w:rPr>
        <w:t xml:space="preserve">Engage in effective communication between the school and the community. </w:t>
      </w:r>
    </w:p>
    <w:p w14:paraId="3C8C0862"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Cooperation </w:t>
      </w:r>
    </w:p>
    <w:p w14:paraId="632A7A81" w14:textId="77777777" w:rsidR="00184C90" w:rsidRPr="00CE0541" w:rsidRDefault="00184C90" w:rsidP="00184C90">
      <w:pPr>
        <w:pStyle w:val="ListParagraph"/>
        <w:widowControl w:val="0"/>
        <w:numPr>
          <w:ilvl w:val="0"/>
          <w:numId w:val="16"/>
        </w:numPr>
        <w:spacing w:after="200" w:line="276" w:lineRule="auto"/>
        <w:rPr>
          <w:rFonts w:ascii="Century Gothic" w:hAnsi="Century Gothic"/>
          <w:bCs/>
        </w:rPr>
      </w:pPr>
      <w:r w:rsidRPr="00CE0541">
        <w:rPr>
          <w:rFonts w:ascii="Century Gothic" w:hAnsi="Century Gothic"/>
          <w:bCs/>
        </w:rPr>
        <w:t xml:space="preserve">We are strongest when we work together through cooperation in our school community and with other communities always with the goal of what is best for the students and school community. </w:t>
      </w:r>
    </w:p>
    <w:p w14:paraId="6FAA9E12"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Diversity, Equity, Inclusion </w:t>
      </w:r>
    </w:p>
    <w:p w14:paraId="7F7F185D" w14:textId="77777777" w:rsidR="00184C90" w:rsidRPr="00CE0541" w:rsidRDefault="00184C90" w:rsidP="00184C90">
      <w:pPr>
        <w:pStyle w:val="ListParagraph"/>
        <w:widowControl w:val="0"/>
        <w:numPr>
          <w:ilvl w:val="0"/>
          <w:numId w:val="16"/>
        </w:numPr>
        <w:spacing w:after="200" w:line="276" w:lineRule="auto"/>
        <w:rPr>
          <w:rFonts w:ascii="Century Gothic" w:hAnsi="Century Gothic"/>
          <w:bCs/>
        </w:rPr>
      </w:pPr>
      <w:r w:rsidRPr="00CE0541">
        <w:rPr>
          <w:rFonts w:ascii="Century Gothic" w:hAnsi="Century Gothic"/>
          <w:bCs/>
        </w:rPr>
        <w:t>We need to recognize and celebrate the differences that make our school community unique and special. By creating a culture of respect for others and modeling the behaviors that we are working to grow in our children and community. We empower our children to build a better tomorrow through exposure to experiences and learning opportunities that demonstrate diversity, inclusion, and equity.</w:t>
      </w:r>
    </w:p>
    <w:p w14:paraId="49D6A37E"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Transparency </w:t>
      </w:r>
    </w:p>
    <w:p w14:paraId="4A4AEE6B" w14:textId="77777777" w:rsidR="00184C90" w:rsidRPr="00CE0541" w:rsidRDefault="00184C90" w:rsidP="00184C90">
      <w:pPr>
        <w:pStyle w:val="ListParagraph"/>
        <w:widowControl w:val="0"/>
        <w:numPr>
          <w:ilvl w:val="0"/>
          <w:numId w:val="16"/>
        </w:numPr>
        <w:spacing w:after="200" w:line="276" w:lineRule="auto"/>
        <w:rPr>
          <w:rFonts w:ascii="Century Gothic" w:hAnsi="Century Gothic"/>
          <w:bCs/>
        </w:rPr>
      </w:pPr>
      <w:r w:rsidRPr="00CE0541">
        <w:rPr>
          <w:rFonts w:ascii="Century Gothic" w:hAnsi="Century Gothic"/>
          <w:bCs/>
        </w:rPr>
        <w:t xml:space="preserve">We will have full transparency in all our decision-making processes.  </w:t>
      </w:r>
    </w:p>
    <w:p w14:paraId="37A949F3"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Collaboration </w:t>
      </w:r>
    </w:p>
    <w:p w14:paraId="7486C943" w14:textId="77777777" w:rsidR="00184C90" w:rsidRPr="00CE0541" w:rsidRDefault="00184C90" w:rsidP="00184C90">
      <w:pPr>
        <w:pStyle w:val="ListParagraph"/>
        <w:widowControl w:val="0"/>
        <w:numPr>
          <w:ilvl w:val="0"/>
          <w:numId w:val="16"/>
        </w:numPr>
        <w:spacing w:after="200" w:line="276" w:lineRule="auto"/>
        <w:rPr>
          <w:rFonts w:ascii="Century Gothic" w:hAnsi="Century Gothic"/>
          <w:bCs/>
        </w:rPr>
      </w:pPr>
      <w:r w:rsidRPr="00CE0541">
        <w:rPr>
          <w:rFonts w:ascii="Century Gothic" w:hAnsi="Century Gothic"/>
          <w:bCs/>
        </w:rPr>
        <w:t xml:space="preserve">Bring together the school staff, students, parents/guardians, and community to provide the best learning experience for our </w:t>
      </w:r>
      <w:r w:rsidRPr="00CE0541">
        <w:rPr>
          <w:rFonts w:ascii="Century Gothic" w:hAnsi="Century Gothic"/>
          <w:bCs/>
        </w:rPr>
        <w:lastRenderedPageBreak/>
        <w:t xml:space="preserve">children. </w:t>
      </w:r>
    </w:p>
    <w:p w14:paraId="71E4154F" w14:textId="77777777" w:rsidR="00184C90" w:rsidRPr="00CE0541" w:rsidRDefault="00184C90" w:rsidP="00184C90">
      <w:pPr>
        <w:pStyle w:val="ListParagraph"/>
        <w:ind w:left="1080"/>
        <w:rPr>
          <w:rFonts w:ascii="Century Gothic" w:hAnsi="Century Gothic"/>
          <w:b/>
        </w:rPr>
      </w:pPr>
      <w:r w:rsidRPr="00CE0541">
        <w:rPr>
          <w:rFonts w:ascii="Century Gothic" w:hAnsi="Century Gothic"/>
          <w:b/>
        </w:rPr>
        <w:t xml:space="preserve">Community </w:t>
      </w:r>
    </w:p>
    <w:p w14:paraId="56126F35" w14:textId="1607696D" w:rsidR="00184C90" w:rsidRPr="00CE0541" w:rsidRDefault="00184C90" w:rsidP="00184C90">
      <w:pPr>
        <w:pStyle w:val="ListParagraph"/>
        <w:widowControl w:val="0"/>
        <w:numPr>
          <w:ilvl w:val="0"/>
          <w:numId w:val="16"/>
        </w:numPr>
        <w:spacing w:after="200" w:line="276" w:lineRule="auto"/>
        <w:rPr>
          <w:rFonts w:ascii="Century Gothic" w:hAnsi="Century Gothic"/>
          <w:bCs/>
        </w:rPr>
      </w:pPr>
      <w:r w:rsidRPr="00CE0541">
        <w:rPr>
          <w:rFonts w:ascii="Century Gothic" w:hAnsi="Century Gothic"/>
          <w:bCs/>
        </w:rPr>
        <w:t>We will work together as people of God to ensure that our children and families have all they need to be successful and caring citizens in our school and community.</w:t>
      </w:r>
    </w:p>
    <w:p w14:paraId="35643292" w14:textId="77777777" w:rsidR="00316757" w:rsidRPr="00CE0541" w:rsidRDefault="00316757" w:rsidP="00316757">
      <w:pPr>
        <w:pStyle w:val="ListParagraph"/>
        <w:widowControl w:val="0"/>
        <w:spacing w:after="200" w:line="276" w:lineRule="auto"/>
        <w:ind w:left="1800"/>
        <w:rPr>
          <w:rFonts w:ascii="Century Gothic" w:hAnsi="Century Gothic"/>
          <w:bCs/>
        </w:rPr>
      </w:pPr>
    </w:p>
    <w:p w14:paraId="5B7CE612" w14:textId="162A3FC1" w:rsidR="006177C6" w:rsidRPr="00CE0541" w:rsidRDefault="004D26FA" w:rsidP="00BA4509">
      <w:pPr>
        <w:pStyle w:val="Heading1"/>
        <w:rPr>
          <w:rFonts w:ascii="Century Gothic" w:hAnsi="Century Gothic"/>
        </w:rPr>
      </w:pPr>
      <w:bookmarkStart w:id="0" w:name="_Toc129261685"/>
      <w:r w:rsidRPr="00CE0541">
        <w:rPr>
          <w:rFonts w:ascii="Century Gothic" w:hAnsi="Century Gothic"/>
        </w:rPr>
        <w:t>Membership</w:t>
      </w:r>
      <w:bookmarkEnd w:id="0"/>
    </w:p>
    <w:p w14:paraId="5A3C532D" w14:textId="134FA0C6" w:rsidR="003B34BA" w:rsidRPr="00CE0541" w:rsidRDefault="00BA4509"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Elected Members</w:t>
      </w:r>
    </w:p>
    <w:p w14:paraId="70D77A28" w14:textId="48A443E9" w:rsidR="003B34BA" w:rsidRPr="00CE0541" w:rsidRDefault="003B34BA" w:rsidP="000F6370">
      <w:pPr>
        <w:ind w:left="1440"/>
        <w:rPr>
          <w:rFonts w:ascii="Century Gothic" w:hAnsi="Century Gothic"/>
          <w:lang w:val="en-CA"/>
        </w:rPr>
      </w:pPr>
      <w:r w:rsidRPr="00CE0541">
        <w:rPr>
          <w:rFonts w:ascii="Century Gothic" w:hAnsi="Century Gothic"/>
          <w:lang w:val="en-CA"/>
        </w:rPr>
        <w:t xml:space="preserve">The </w:t>
      </w:r>
      <w:r w:rsidR="006725D7" w:rsidRPr="00CE0541">
        <w:rPr>
          <w:rFonts w:ascii="Century Gothic" w:hAnsi="Century Gothic"/>
          <w:lang w:val="en-CA"/>
        </w:rPr>
        <w:t>CSCC</w:t>
      </w:r>
      <w:r w:rsidRPr="00CE0541">
        <w:rPr>
          <w:rFonts w:ascii="Century Gothic" w:hAnsi="Century Gothic"/>
          <w:lang w:val="en-CA"/>
        </w:rPr>
        <w:t xml:space="preserve"> will have the following </w:t>
      </w:r>
      <w:r w:rsidR="005E3478" w:rsidRPr="00CE0541">
        <w:rPr>
          <w:rFonts w:ascii="Century Gothic" w:hAnsi="Century Gothic"/>
          <w:lang w:val="en-CA"/>
        </w:rPr>
        <w:t>e</w:t>
      </w:r>
      <w:r w:rsidR="007E7E17" w:rsidRPr="00CE0541">
        <w:rPr>
          <w:rFonts w:ascii="Century Gothic" w:hAnsi="Century Gothic"/>
          <w:lang w:val="en-CA"/>
        </w:rPr>
        <w:t>lected</w:t>
      </w:r>
      <w:r w:rsidRPr="00CE0541">
        <w:rPr>
          <w:rFonts w:ascii="Century Gothic" w:hAnsi="Century Gothic"/>
          <w:lang w:val="en-CA"/>
        </w:rPr>
        <w:t xml:space="preserve"> </w:t>
      </w:r>
      <w:r w:rsidR="005E3478" w:rsidRPr="00CE0541">
        <w:rPr>
          <w:rFonts w:ascii="Century Gothic" w:hAnsi="Century Gothic"/>
          <w:lang w:val="en-CA"/>
        </w:rPr>
        <w:t>m</w:t>
      </w:r>
      <w:r w:rsidRPr="00CE0541">
        <w:rPr>
          <w:rFonts w:ascii="Century Gothic" w:hAnsi="Century Gothic"/>
          <w:lang w:val="en-CA"/>
        </w:rPr>
        <w:t>embers:</w:t>
      </w:r>
    </w:p>
    <w:p w14:paraId="5DEA36C0" w14:textId="77777777" w:rsidR="006725D7" w:rsidRPr="00CE0541" w:rsidRDefault="00484165" w:rsidP="00184C90">
      <w:pPr>
        <w:pStyle w:val="ListParagraph"/>
        <w:numPr>
          <w:ilvl w:val="0"/>
          <w:numId w:val="3"/>
        </w:numPr>
        <w:rPr>
          <w:rFonts w:ascii="Century Gothic" w:hAnsi="Century Gothic"/>
          <w:lang w:val="en-CA"/>
        </w:rPr>
      </w:pPr>
      <w:r w:rsidRPr="00CE0541">
        <w:rPr>
          <w:rFonts w:ascii="Century Gothic" w:hAnsi="Century Gothic"/>
          <w:lang w:val="en-CA"/>
        </w:rPr>
        <w:t>Five (</w:t>
      </w:r>
      <w:r w:rsidR="008D5291" w:rsidRPr="00CE0541">
        <w:rPr>
          <w:rFonts w:ascii="Century Gothic" w:hAnsi="Century Gothic"/>
          <w:lang w:val="en-CA"/>
        </w:rPr>
        <w:t>5</w:t>
      </w:r>
      <w:r w:rsidRPr="00CE0541">
        <w:rPr>
          <w:rFonts w:ascii="Century Gothic" w:hAnsi="Century Gothic"/>
          <w:lang w:val="en-CA"/>
        </w:rPr>
        <w:t>)</w:t>
      </w:r>
      <w:r w:rsidR="004F7744" w:rsidRPr="00CE0541">
        <w:rPr>
          <w:rFonts w:ascii="Century Gothic" w:hAnsi="Century Gothic"/>
          <w:lang w:val="en-CA"/>
        </w:rPr>
        <w:t xml:space="preserve"> </w:t>
      </w:r>
      <w:r w:rsidR="008D5291" w:rsidRPr="00CE0541">
        <w:rPr>
          <w:rFonts w:ascii="Century Gothic" w:hAnsi="Century Gothic"/>
          <w:lang w:val="en-CA"/>
        </w:rPr>
        <w:t xml:space="preserve">– </w:t>
      </w:r>
      <w:r w:rsidRPr="00CE0541">
        <w:rPr>
          <w:rFonts w:ascii="Century Gothic" w:hAnsi="Century Gothic"/>
          <w:lang w:val="en-CA"/>
        </w:rPr>
        <w:t xml:space="preserve">nine (9) </w:t>
      </w:r>
      <w:r w:rsidR="008D5291" w:rsidRPr="00CE0541">
        <w:rPr>
          <w:rFonts w:ascii="Century Gothic" w:hAnsi="Century Gothic"/>
          <w:lang w:val="en-CA"/>
        </w:rPr>
        <w:t>parent</w:t>
      </w:r>
      <w:r w:rsidR="004851F4" w:rsidRPr="00CE0541">
        <w:rPr>
          <w:rFonts w:ascii="Century Gothic" w:hAnsi="Century Gothic"/>
          <w:lang w:val="en-CA"/>
        </w:rPr>
        <w:t>s</w:t>
      </w:r>
      <w:r w:rsidR="008D5291" w:rsidRPr="00CE0541">
        <w:rPr>
          <w:rFonts w:ascii="Century Gothic" w:hAnsi="Century Gothic"/>
          <w:lang w:val="en-CA"/>
        </w:rPr>
        <w:t>/guardian</w:t>
      </w:r>
      <w:r w:rsidR="004851F4" w:rsidRPr="00CE0541">
        <w:rPr>
          <w:rFonts w:ascii="Century Gothic" w:hAnsi="Century Gothic"/>
          <w:lang w:val="en-CA"/>
        </w:rPr>
        <w:t>s</w:t>
      </w:r>
      <w:r w:rsidR="008D5291" w:rsidRPr="00CE0541">
        <w:rPr>
          <w:rFonts w:ascii="Century Gothic" w:hAnsi="Century Gothic"/>
          <w:lang w:val="en-CA"/>
        </w:rPr>
        <w:t xml:space="preserve"> and Catholic community members elected at the Annual General Meeting (AGM)</w:t>
      </w:r>
      <w:r w:rsidR="007E7E17" w:rsidRPr="00CE0541">
        <w:rPr>
          <w:rFonts w:ascii="Century Gothic" w:hAnsi="Century Gothic"/>
          <w:lang w:val="en-CA"/>
        </w:rPr>
        <w:t xml:space="preserve">. </w:t>
      </w:r>
    </w:p>
    <w:p w14:paraId="30915472" w14:textId="75B9A598" w:rsidR="007E7E17" w:rsidRPr="00CE0541" w:rsidRDefault="006725D7" w:rsidP="006725D7">
      <w:pPr>
        <w:pStyle w:val="ListParagraph"/>
        <w:ind w:left="2160"/>
        <w:rPr>
          <w:rFonts w:ascii="Century Gothic" w:hAnsi="Century Gothic"/>
          <w:lang w:val="en-CA"/>
        </w:rPr>
      </w:pPr>
      <w:r w:rsidRPr="00CE0541">
        <w:rPr>
          <w:rFonts w:ascii="Century Gothic" w:hAnsi="Century Gothic"/>
          <w:lang w:val="en-CA"/>
        </w:rPr>
        <w:t xml:space="preserve">Note: </w:t>
      </w:r>
      <w:r w:rsidR="007E7E17" w:rsidRPr="00CE0541">
        <w:rPr>
          <w:rFonts w:ascii="Century Gothic" w:hAnsi="Century Gothic"/>
          <w:lang w:val="en-CA"/>
        </w:rPr>
        <w:t>Parent</w:t>
      </w:r>
      <w:r w:rsidR="00DE2C5C" w:rsidRPr="00CE0541">
        <w:rPr>
          <w:rFonts w:ascii="Century Gothic" w:hAnsi="Century Gothic"/>
          <w:lang w:val="en-CA"/>
        </w:rPr>
        <w:t>s</w:t>
      </w:r>
      <w:r w:rsidR="007E7E17" w:rsidRPr="00CE0541">
        <w:rPr>
          <w:rFonts w:ascii="Century Gothic" w:hAnsi="Century Gothic"/>
          <w:lang w:val="en-CA"/>
        </w:rPr>
        <w:t>/guardians must be the majority</w:t>
      </w:r>
      <w:r w:rsidRPr="00CE0541">
        <w:rPr>
          <w:rFonts w:ascii="Century Gothic" w:hAnsi="Century Gothic"/>
          <w:lang w:val="en-CA"/>
        </w:rPr>
        <w:t>.</w:t>
      </w:r>
    </w:p>
    <w:p w14:paraId="7DD6DA18" w14:textId="60CD6F38" w:rsidR="006177C6" w:rsidRPr="00CE0541" w:rsidRDefault="00B954D1"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Appointed Members</w:t>
      </w:r>
    </w:p>
    <w:p w14:paraId="443092FB" w14:textId="3F3B1D53" w:rsidR="00EF29B8" w:rsidRPr="00CE0541" w:rsidRDefault="00EF29B8" w:rsidP="00505AA1">
      <w:pPr>
        <w:pStyle w:val="Default"/>
        <w:spacing w:after="120"/>
        <w:ind w:left="1440"/>
        <w:jc w:val="both"/>
        <w:rPr>
          <w:rFonts w:ascii="Century Gothic" w:hAnsi="Century Gothic" w:cs="Times New Roman"/>
        </w:rPr>
      </w:pPr>
      <w:r w:rsidRPr="00CE0541">
        <w:rPr>
          <w:rFonts w:ascii="Century Gothic" w:hAnsi="Century Gothic" w:cs="Times New Roman"/>
        </w:rPr>
        <w:t>The CSCC will have the following Appointed Members:</w:t>
      </w:r>
    </w:p>
    <w:p w14:paraId="59E0DA68" w14:textId="5F792084" w:rsidR="00EF29B8" w:rsidRPr="00CE0541" w:rsidRDefault="00FC362C"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Principal</w:t>
      </w:r>
    </w:p>
    <w:p w14:paraId="44E1507A" w14:textId="2B87676A" w:rsidR="00FC362C" w:rsidRPr="00CE0541" w:rsidRDefault="00FC362C"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Teacher</w:t>
      </w:r>
      <w:r w:rsidR="00BD2CBD" w:rsidRPr="00CE0541">
        <w:rPr>
          <w:rFonts w:ascii="Century Gothic" w:hAnsi="Century Gothic" w:cs="Times New Roman"/>
        </w:rPr>
        <w:t xml:space="preserve"> or teacher associate</w:t>
      </w:r>
    </w:p>
    <w:p w14:paraId="5719205C" w14:textId="4F89513B" w:rsidR="00FC362C" w:rsidRPr="00CE0541" w:rsidRDefault="00FC362C" w:rsidP="00BD2CBD">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School Support Specialist</w:t>
      </w:r>
    </w:p>
    <w:p w14:paraId="3A8A32E8" w14:textId="77777777" w:rsidR="003D30B3" w:rsidRPr="00CE0541" w:rsidRDefault="003D30B3"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High school – two (2) students</w:t>
      </w:r>
    </w:p>
    <w:p w14:paraId="0C06CD20" w14:textId="5170480F" w:rsidR="00FC362C" w:rsidRPr="00CE0541" w:rsidRDefault="00F673C1"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Elementary school – may appoint students</w:t>
      </w:r>
    </w:p>
    <w:p w14:paraId="3EE3D9A3" w14:textId="2F08A494" w:rsidR="00FC362C" w:rsidRPr="00CE0541" w:rsidRDefault="00FC362C"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 xml:space="preserve">Parish representative </w:t>
      </w:r>
    </w:p>
    <w:p w14:paraId="58B7AF41" w14:textId="2A116683" w:rsidR="00FC362C" w:rsidRPr="00CE0541" w:rsidRDefault="00FC362C"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Other</w:t>
      </w:r>
      <w:r w:rsidR="00F673C1" w:rsidRPr="00CE0541">
        <w:rPr>
          <w:rFonts w:ascii="Century Gothic" w:hAnsi="Century Gothic" w:cs="Times New Roman"/>
        </w:rPr>
        <w:t xml:space="preserve"> (chosen jointly </w:t>
      </w:r>
      <w:r w:rsidR="007D5312" w:rsidRPr="00CE0541">
        <w:rPr>
          <w:rFonts w:ascii="Century Gothic" w:hAnsi="Century Gothic" w:cs="Times New Roman"/>
        </w:rPr>
        <w:t>by CSCC and Board as required)</w:t>
      </w:r>
    </w:p>
    <w:p w14:paraId="2A9210A3" w14:textId="77777777" w:rsidR="00B723EB" w:rsidRPr="00CE0541" w:rsidRDefault="00A162C6"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Composition of Membership</w:t>
      </w:r>
    </w:p>
    <w:p w14:paraId="3DB96103" w14:textId="6F4BF909" w:rsidR="0045550E" w:rsidRPr="00CE0541" w:rsidRDefault="00B322D2" w:rsidP="0037074A">
      <w:pPr>
        <w:pStyle w:val="Default"/>
        <w:numPr>
          <w:ilvl w:val="2"/>
          <w:numId w:val="1"/>
        </w:numPr>
        <w:spacing w:after="240"/>
        <w:ind w:hanging="810"/>
        <w:rPr>
          <w:rFonts w:ascii="Century Gothic" w:hAnsi="Century Gothic" w:cs="Times New Roman"/>
        </w:rPr>
      </w:pPr>
      <w:r w:rsidRPr="00CE0541">
        <w:rPr>
          <w:rFonts w:ascii="Century Gothic" w:hAnsi="Century Gothic" w:cs="Times New Roman"/>
        </w:rPr>
        <w:t xml:space="preserve">Every effort will be made to attempt to have the membership of the </w:t>
      </w:r>
      <w:r w:rsidR="00BD2CBD" w:rsidRPr="00CE0541">
        <w:rPr>
          <w:rFonts w:ascii="Century Gothic" w:hAnsi="Century Gothic" w:cs="Times New Roman"/>
        </w:rPr>
        <w:t>c</w:t>
      </w:r>
      <w:r w:rsidRPr="00CE0541">
        <w:rPr>
          <w:rFonts w:ascii="Century Gothic" w:hAnsi="Century Gothic" w:cs="Times New Roman"/>
        </w:rPr>
        <w:t>ouncil reflective of the demographics of the student population.</w:t>
      </w:r>
    </w:p>
    <w:p w14:paraId="436E24DE" w14:textId="61B76B68" w:rsidR="00B322D2" w:rsidRPr="00CE0541" w:rsidRDefault="00B322D2" w:rsidP="0037074A">
      <w:pPr>
        <w:pStyle w:val="Default"/>
        <w:numPr>
          <w:ilvl w:val="2"/>
          <w:numId w:val="1"/>
        </w:numPr>
        <w:spacing w:after="240"/>
        <w:ind w:hanging="810"/>
        <w:rPr>
          <w:rFonts w:ascii="Century Gothic" w:hAnsi="Century Gothic" w:cs="Times New Roman"/>
        </w:rPr>
      </w:pPr>
      <w:r w:rsidRPr="00CE0541">
        <w:rPr>
          <w:rFonts w:ascii="Century Gothic" w:hAnsi="Century Gothic" w:cs="Times New Roman"/>
        </w:rPr>
        <w:t xml:space="preserve">Schools with students in attendance who live on a First Nation </w:t>
      </w:r>
      <w:r w:rsidR="00BD2CBD" w:rsidRPr="00CE0541">
        <w:rPr>
          <w:rFonts w:ascii="Century Gothic" w:hAnsi="Century Gothic" w:cs="Times New Roman"/>
        </w:rPr>
        <w:t>community</w:t>
      </w:r>
      <w:r w:rsidRPr="00CE0541">
        <w:rPr>
          <w:rFonts w:ascii="Century Gothic" w:hAnsi="Century Gothic" w:cs="Times New Roman"/>
        </w:rPr>
        <w:t xml:space="preserve"> will make </w:t>
      </w:r>
      <w:r w:rsidR="00A97B60" w:rsidRPr="00CE0541">
        <w:rPr>
          <w:rFonts w:ascii="Century Gothic" w:hAnsi="Century Gothic" w:cs="Times New Roman"/>
        </w:rPr>
        <w:t>provision</w:t>
      </w:r>
      <w:r w:rsidRPr="00CE0541">
        <w:rPr>
          <w:rFonts w:ascii="Century Gothic" w:hAnsi="Century Gothic" w:cs="Times New Roman"/>
        </w:rPr>
        <w:t xml:space="preserve"> for </w:t>
      </w:r>
      <w:r w:rsidR="00A97B60" w:rsidRPr="00CE0541">
        <w:rPr>
          <w:rFonts w:ascii="Century Gothic" w:hAnsi="Century Gothic" w:cs="Times New Roman"/>
        </w:rPr>
        <w:t xml:space="preserve">representation from the </w:t>
      </w:r>
      <w:r w:rsidR="00BD2CBD" w:rsidRPr="00CE0541">
        <w:rPr>
          <w:rFonts w:ascii="Century Gothic" w:hAnsi="Century Gothic" w:cs="Times New Roman"/>
        </w:rPr>
        <w:t>community</w:t>
      </w:r>
      <w:r w:rsidR="00A97B60" w:rsidRPr="00CE0541">
        <w:rPr>
          <w:rFonts w:ascii="Century Gothic" w:hAnsi="Century Gothic" w:cs="Times New Roman"/>
        </w:rPr>
        <w:t>.</w:t>
      </w:r>
    </w:p>
    <w:p w14:paraId="7DE61467" w14:textId="77777777" w:rsidR="0025011D" w:rsidRPr="00CE0541" w:rsidRDefault="00354DD6"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Terms of Office</w:t>
      </w:r>
    </w:p>
    <w:p w14:paraId="541749EC" w14:textId="3737EC8A" w:rsidR="009E0FA9" w:rsidRPr="00CE0541" w:rsidRDefault="00287885"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Where possible, the term of office will normally be two</w:t>
      </w:r>
      <w:r w:rsidR="005F5110" w:rsidRPr="00CE0541">
        <w:rPr>
          <w:rFonts w:ascii="Century Gothic" w:hAnsi="Century Gothic" w:cs="Times New Roman"/>
        </w:rPr>
        <w:t xml:space="preserve"> (2)</w:t>
      </w:r>
      <w:r w:rsidRPr="00CE0541">
        <w:rPr>
          <w:rFonts w:ascii="Century Gothic" w:hAnsi="Century Gothic" w:cs="Times New Roman"/>
        </w:rPr>
        <w:t xml:space="preserve"> </w:t>
      </w:r>
      <w:r w:rsidR="00C22F2C" w:rsidRPr="00CE0541">
        <w:rPr>
          <w:rFonts w:ascii="Century Gothic" w:hAnsi="Century Gothic" w:cs="Times New Roman"/>
        </w:rPr>
        <w:t>years.</w:t>
      </w:r>
    </w:p>
    <w:p w14:paraId="503EB60B" w14:textId="77777777" w:rsidR="009E0FA9" w:rsidRPr="00CE0541" w:rsidRDefault="00287885"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Where possible terms should be staggered so approximately half the members are elected/appointed each year.</w:t>
      </w:r>
    </w:p>
    <w:p w14:paraId="7C399497" w14:textId="77777777" w:rsidR="009E0FA9" w:rsidRPr="00CE0541" w:rsidRDefault="00287885"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lastRenderedPageBreak/>
        <w:t>Each elected member has the option of remaining a second term withou</w:t>
      </w:r>
      <w:r w:rsidR="00DB4777" w:rsidRPr="00CE0541">
        <w:rPr>
          <w:rFonts w:ascii="Century Gothic" w:hAnsi="Century Gothic" w:cs="Times New Roman"/>
        </w:rPr>
        <w:t xml:space="preserve">t re-election. </w:t>
      </w:r>
    </w:p>
    <w:p w14:paraId="762B3252" w14:textId="0FA93643" w:rsidR="009E0FA9" w:rsidRPr="00CE0541" w:rsidRDefault="00DB4777" w:rsidP="0037074A">
      <w:pPr>
        <w:pStyle w:val="Default"/>
        <w:numPr>
          <w:ilvl w:val="2"/>
          <w:numId w:val="1"/>
        </w:numPr>
        <w:spacing w:after="240"/>
        <w:ind w:hanging="810"/>
        <w:rPr>
          <w:rFonts w:ascii="Century Gothic" w:hAnsi="Century Gothic" w:cs="Times New Roman"/>
        </w:rPr>
      </w:pPr>
      <w:r w:rsidRPr="00CE0541">
        <w:rPr>
          <w:rFonts w:ascii="Century Gothic" w:hAnsi="Century Gothic" w:cs="Times New Roman"/>
        </w:rPr>
        <w:t xml:space="preserve">Should a vacancy </w:t>
      </w:r>
      <w:r w:rsidR="004851F4" w:rsidRPr="00CE0541">
        <w:rPr>
          <w:rFonts w:ascii="Century Gothic" w:hAnsi="Century Gothic" w:cs="Times New Roman"/>
        </w:rPr>
        <w:t>occur</w:t>
      </w:r>
      <w:r w:rsidRPr="00CE0541">
        <w:rPr>
          <w:rFonts w:ascii="Century Gothic" w:hAnsi="Century Gothic" w:cs="Times New Roman"/>
        </w:rPr>
        <w:t xml:space="preserve"> in any elected position, the elected CSCC members have the power to appoint a member of the CSCC Members at Large to fill the office until the next AGM.</w:t>
      </w:r>
    </w:p>
    <w:p w14:paraId="1C230D61" w14:textId="258EE671" w:rsidR="00044DBD" w:rsidRPr="00CE0541" w:rsidRDefault="00DB4777"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Members may hold dual roles if sufficient volunteers are not available</w:t>
      </w:r>
      <w:r w:rsidR="00044DBD" w:rsidRPr="00CE0541">
        <w:rPr>
          <w:rFonts w:ascii="Century Gothic" w:hAnsi="Century Gothic" w:cs="Times New Roman"/>
        </w:rPr>
        <w:t>.</w:t>
      </w:r>
    </w:p>
    <w:p w14:paraId="597C2CCC" w14:textId="634FF72B" w:rsidR="0066015C" w:rsidRPr="00CE0541" w:rsidRDefault="006049D8"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 xml:space="preserve">Removal from </w:t>
      </w:r>
      <w:r w:rsidR="00407C64" w:rsidRPr="00CE0541">
        <w:rPr>
          <w:rFonts w:ascii="Century Gothic" w:hAnsi="Century Gothic" w:cs="Times New Roman"/>
        </w:rPr>
        <w:t>O</w:t>
      </w:r>
      <w:r w:rsidRPr="00CE0541">
        <w:rPr>
          <w:rFonts w:ascii="Century Gothic" w:hAnsi="Century Gothic" w:cs="Times New Roman"/>
        </w:rPr>
        <w:t>ffice</w:t>
      </w:r>
    </w:p>
    <w:p w14:paraId="14A7AF4A" w14:textId="3AB66AA5" w:rsidR="00407C64" w:rsidRPr="00CE0541" w:rsidRDefault="00407C64"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A CSCC member shall vacate their CSCC position if the member:</w:t>
      </w:r>
    </w:p>
    <w:p w14:paraId="562ECF4C" w14:textId="77777777" w:rsidR="00607220" w:rsidRPr="00CE0541" w:rsidRDefault="006049D8"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Is convicted of an indictable offence; or</w:t>
      </w:r>
    </w:p>
    <w:p w14:paraId="2212D81A" w14:textId="76D8C8E4" w:rsidR="00607220" w:rsidRPr="00CE0541" w:rsidRDefault="00AF0F21" w:rsidP="00735B9F">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 xml:space="preserve">Is absent from </w:t>
      </w:r>
      <w:r w:rsidR="00484165" w:rsidRPr="00CE0541">
        <w:rPr>
          <w:rFonts w:ascii="Century Gothic" w:hAnsi="Century Gothic" w:cs="Times New Roman"/>
        </w:rPr>
        <w:t xml:space="preserve">three (3) </w:t>
      </w:r>
      <w:r w:rsidRPr="00CE0541">
        <w:rPr>
          <w:rFonts w:ascii="Century Gothic" w:hAnsi="Century Gothic" w:cs="Times New Roman"/>
        </w:rPr>
        <w:t>or more consecutive meetings of the CSCC without the authorization of the CSCC; or</w:t>
      </w:r>
    </w:p>
    <w:p w14:paraId="56B79BF1" w14:textId="51899552" w:rsidR="00AF0F21" w:rsidRPr="00CE0541" w:rsidRDefault="00AF0F21" w:rsidP="0037074A">
      <w:pPr>
        <w:pStyle w:val="Default"/>
        <w:numPr>
          <w:ilvl w:val="2"/>
          <w:numId w:val="1"/>
        </w:numPr>
        <w:spacing w:after="240"/>
        <w:ind w:hanging="810"/>
        <w:rPr>
          <w:rFonts w:ascii="Century Gothic" w:hAnsi="Century Gothic" w:cs="Times New Roman"/>
        </w:rPr>
      </w:pPr>
      <w:r w:rsidRPr="00CE0541">
        <w:rPr>
          <w:rFonts w:ascii="Century Gothic" w:hAnsi="Century Gothic" w:cs="Times New Roman"/>
        </w:rPr>
        <w:t xml:space="preserve">Ceases to be eligible for election </w:t>
      </w:r>
      <w:r w:rsidR="005F5110" w:rsidRPr="00CE0541">
        <w:rPr>
          <w:rFonts w:ascii="Century Gothic" w:hAnsi="Century Gothic" w:cs="Times New Roman"/>
        </w:rPr>
        <w:t>as a</w:t>
      </w:r>
      <w:r w:rsidRPr="00CE0541">
        <w:rPr>
          <w:rFonts w:ascii="Century Gothic" w:hAnsi="Century Gothic" w:cs="Times New Roman"/>
        </w:rPr>
        <w:t xml:space="preserve"> member pursuant to the Education Act and Regulations</w:t>
      </w:r>
      <w:r w:rsidR="00CF174F" w:rsidRPr="00CE0541">
        <w:rPr>
          <w:rFonts w:ascii="Century Gothic" w:hAnsi="Century Gothic" w:cs="Times New Roman"/>
        </w:rPr>
        <w:t>,</w:t>
      </w:r>
      <w:r w:rsidRPr="00CE0541">
        <w:rPr>
          <w:rFonts w:ascii="Century Gothic" w:hAnsi="Century Gothic" w:cs="Times New Roman"/>
        </w:rPr>
        <w:t xml:space="preserve"> or policies of the Regina Catholic School Division (RCSD)</w:t>
      </w:r>
      <w:r w:rsidR="006A109D" w:rsidRPr="00CE0541">
        <w:rPr>
          <w:rFonts w:ascii="Century Gothic" w:hAnsi="Century Gothic" w:cs="Times New Roman"/>
        </w:rPr>
        <w:t>.</w:t>
      </w:r>
    </w:p>
    <w:p w14:paraId="3F030C7C" w14:textId="6EF7FFF0" w:rsidR="00764F19" w:rsidRPr="00CE0541" w:rsidRDefault="00FA482C" w:rsidP="00FA482C">
      <w:pPr>
        <w:pStyle w:val="Heading1"/>
        <w:rPr>
          <w:rFonts w:ascii="Century Gothic" w:hAnsi="Century Gothic"/>
        </w:rPr>
      </w:pPr>
      <w:bookmarkStart w:id="1" w:name="_Toc129261686"/>
      <w:r w:rsidRPr="00CE0541">
        <w:rPr>
          <w:rFonts w:ascii="Century Gothic" w:hAnsi="Century Gothic"/>
        </w:rPr>
        <w:t>Executive Structure</w:t>
      </w:r>
      <w:bookmarkEnd w:id="1"/>
    </w:p>
    <w:p w14:paraId="1FBC3E8D" w14:textId="044E0E1E" w:rsidR="00764F19" w:rsidRPr="00CE0541" w:rsidRDefault="00B62A13" w:rsidP="00184C90">
      <w:pPr>
        <w:pStyle w:val="Default"/>
        <w:numPr>
          <w:ilvl w:val="1"/>
          <w:numId w:val="1"/>
        </w:numPr>
        <w:spacing w:after="120"/>
        <w:ind w:left="1080" w:hanging="630"/>
        <w:jc w:val="both"/>
        <w:rPr>
          <w:rFonts w:ascii="Century Gothic" w:hAnsi="Century Gothic"/>
        </w:rPr>
      </w:pPr>
      <w:r w:rsidRPr="00CE0541">
        <w:rPr>
          <w:rFonts w:ascii="Century Gothic" w:hAnsi="Century Gothic" w:cs="Times New Roman"/>
        </w:rPr>
        <w:t>The Executive structure will consist of the following positions:</w:t>
      </w:r>
    </w:p>
    <w:p w14:paraId="31F88169" w14:textId="0AC8D33F" w:rsidR="00FD0A23" w:rsidRPr="00CE0541" w:rsidRDefault="00FD0A23"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Chairperson</w:t>
      </w:r>
    </w:p>
    <w:p w14:paraId="3D272161" w14:textId="61CCC594" w:rsidR="00FD0A23" w:rsidRPr="00CE0541" w:rsidRDefault="00FD0A23"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Vice</w:t>
      </w:r>
      <w:r w:rsidR="004233F5" w:rsidRPr="00CE0541">
        <w:rPr>
          <w:rFonts w:ascii="Century Gothic" w:hAnsi="Century Gothic" w:cs="Times New Roman"/>
        </w:rPr>
        <w:t>-chairperson</w:t>
      </w:r>
    </w:p>
    <w:p w14:paraId="32A647A1" w14:textId="2D5029EE" w:rsidR="00FD0A23" w:rsidRPr="00CE0541" w:rsidRDefault="00FD0A23"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Secretary</w:t>
      </w:r>
    </w:p>
    <w:p w14:paraId="776556F1" w14:textId="3D2049B6" w:rsidR="00FD0A23" w:rsidRPr="00CE0541" w:rsidRDefault="00FD0A23" w:rsidP="00184C90">
      <w:pPr>
        <w:pStyle w:val="Default"/>
        <w:numPr>
          <w:ilvl w:val="0"/>
          <w:numId w:val="3"/>
        </w:numPr>
        <w:spacing w:after="120"/>
        <w:jc w:val="both"/>
        <w:rPr>
          <w:rFonts w:ascii="Century Gothic" w:hAnsi="Century Gothic" w:cs="Times New Roman"/>
        </w:rPr>
      </w:pPr>
      <w:r w:rsidRPr="00CE0541">
        <w:rPr>
          <w:rFonts w:ascii="Century Gothic" w:hAnsi="Century Gothic" w:cs="Times New Roman"/>
        </w:rPr>
        <w:t>Treasurer</w:t>
      </w:r>
    </w:p>
    <w:p w14:paraId="41803DF6" w14:textId="70EA2CE2" w:rsidR="00FD0A23" w:rsidRPr="00CE0541" w:rsidRDefault="00FD0A23" w:rsidP="00184C90">
      <w:pPr>
        <w:pStyle w:val="Default"/>
        <w:numPr>
          <w:ilvl w:val="0"/>
          <w:numId w:val="3"/>
        </w:numPr>
        <w:spacing w:after="120"/>
        <w:jc w:val="both"/>
        <w:rPr>
          <w:rFonts w:ascii="Century Gothic" w:hAnsi="Century Gothic"/>
        </w:rPr>
      </w:pPr>
      <w:r w:rsidRPr="00CE0541">
        <w:rPr>
          <w:rFonts w:ascii="Century Gothic" w:hAnsi="Century Gothic" w:cs="Times New Roman"/>
        </w:rPr>
        <w:t>Up to five</w:t>
      </w:r>
      <w:r w:rsidR="005F5110" w:rsidRPr="00CE0541">
        <w:rPr>
          <w:rFonts w:ascii="Century Gothic" w:hAnsi="Century Gothic" w:cs="Times New Roman"/>
        </w:rPr>
        <w:t xml:space="preserve"> (5)</w:t>
      </w:r>
      <w:r w:rsidRPr="00CE0541">
        <w:rPr>
          <w:rFonts w:ascii="Century Gothic" w:hAnsi="Century Gothic" w:cs="Times New Roman"/>
        </w:rPr>
        <w:t xml:space="preserve"> Directors</w:t>
      </w:r>
      <w:r w:rsidRPr="00CE0541">
        <w:rPr>
          <w:rFonts w:ascii="Century Gothic" w:hAnsi="Century Gothic" w:cs="Times New Roman"/>
        </w:rPr>
        <w:tab/>
      </w:r>
    </w:p>
    <w:p w14:paraId="26116676" w14:textId="643A8CCF" w:rsidR="00FD0A23" w:rsidRPr="00CE0541" w:rsidRDefault="00FD0A23" w:rsidP="00184C90">
      <w:pPr>
        <w:pStyle w:val="Default"/>
        <w:numPr>
          <w:ilvl w:val="1"/>
          <w:numId w:val="1"/>
        </w:numPr>
        <w:spacing w:after="120"/>
        <w:ind w:left="1080" w:hanging="630"/>
        <w:jc w:val="both"/>
        <w:rPr>
          <w:rFonts w:ascii="Century Gothic" w:hAnsi="Century Gothic"/>
        </w:rPr>
      </w:pPr>
      <w:r w:rsidRPr="00CE0541">
        <w:rPr>
          <w:rFonts w:ascii="Century Gothic" w:hAnsi="Century Gothic" w:cs="Times New Roman"/>
        </w:rPr>
        <w:t>The Council may include additional subcommittees comprised of Members at Large.</w:t>
      </w:r>
    </w:p>
    <w:p w14:paraId="3538D424" w14:textId="77777777" w:rsidR="001F5A5B" w:rsidRPr="00CE0541" w:rsidRDefault="001F5A5B" w:rsidP="001F5A5B">
      <w:pPr>
        <w:pStyle w:val="Default"/>
        <w:spacing w:after="120"/>
        <w:ind w:left="1080"/>
        <w:jc w:val="both"/>
        <w:rPr>
          <w:rFonts w:ascii="Century Gothic" w:hAnsi="Century Gothic"/>
        </w:rPr>
      </w:pPr>
    </w:p>
    <w:p w14:paraId="3B8DB56F" w14:textId="414AF683" w:rsidR="006177C6" w:rsidRPr="00CE0541" w:rsidRDefault="00FD0A23" w:rsidP="00FD0A23">
      <w:pPr>
        <w:pStyle w:val="Heading1"/>
        <w:rPr>
          <w:rFonts w:ascii="Century Gothic" w:hAnsi="Century Gothic"/>
        </w:rPr>
      </w:pPr>
      <w:bookmarkStart w:id="2" w:name="_Toc129261687"/>
      <w:r w:rsidRPr="00CE0541">
        <w:rPr>
          <w:rFonts w:ascii="Century Gothic" w:hAnsi="Century Gothic"/>
        </w:rPr>
        <w:t>Meetings</w:t>
      </w:r>
      <w:bookmarkEnd w:id="2"/>
    </w:p>
    <w:p w14:paraId="452EA232" w14:textId="2BE6E9CF" w:rsidR="00594E1D" w:rsidRPr="00CE0541" w:rsidRDefault="00594E1D"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Annual General Meeting (AGM)</w:t>
      </w:r>
    </w:p>
    <w:p w14:paraId="57124725" w14:textId="4F09C746" w:rsidR="00AF4BBF" w:rsidRPr="00CE0541" w:rsidRDefault="006177C6" w:rsidP="00594E1D">
      <w:pPr>
        <w:pStyle w:val="Default"/>
        <w:spacing w:after="120"/>
        <w:ind w:left="1080"/>
        <w:jc w:val="both"/>
        <w:rPr>
          <w:rFonts w:ascii="Century Gothic" w:hAnsi="Century Gothic"/>
        </w:rPr>
      </w:pPr>
      <w:r w:rsidRPr="00CE0541">
        <w:rPr>
          <w:rFonts w:ascii="Century Gothic" w:hAnsi="Century Gothic" w:cs="Times New Roman"/>
        </w:rPr>
        <w:t>T</w:t>
      </w:r>
      <w:r w:rsidR="00AC2500" w:rsidRPr="00CE0541">
        <w:rPr>
          <w:rFonts w:ascii="Century Gothic" w:hAnsi="Century Gothic" w:cs="Times New Roman"/>
        </w:rPr>
        <w:t xml:space="preserve">he AGM/elections will be held in May, June, or September of each year with the exact date being determined by the sitting council. </w:t>
      </w:r>
    </w:p>
    <w:p w14:paraId="7F46A543" w14:textId="77777777" w:rsidR="0090085B" w:rsidRPr="00CE0541" w:rsidRDefault="0090085B" w:rsidP="001F5A5B">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Schedule</w:t>
      </w:r>
    </w:p>
    <w:p w14:paraId="2AAEDFF8" w14:textId="4C49D00F" w:rsidR="001F5A5B" w:rsidRPr="00CE0541" w:rsidRDefault="004E59F1" w:rsidP="0090085B">
      <w:pPr>
        <w:pStyle w:val="Default"/>
        <w:spacing w:after="120"/>
        <w:ind w:left="1080"/>
        <w:jc w:val="both"/>
        <w:rPr>
          <w:rFonts w:ascii="Century Gothic" w:hAnsi="Century Gothic"/>
        </w:rPr>
      </w:pPr>
      <w:r w:rsidRPr="00CE0541">
        <w:rPr>
          <w:rFonts w:ascii="Century Gothic" w:hAnsi="Century Gothic" w:cs="Times New Roman"/>
        </w:rPr>
        <w:t xml:space="preserve">CSCC </w:t>
      </w:r>
      <w:r w:rsidR="00BD2CBD" w:rsidRPr="00CE0541">
        <w:rPr>
          <w:rFonts w:ascii="Century Gothic" w:hAnsi="Century Gothic" w:cs="Times New Roman"/>
        </w:rPr>
        <w:t xml:space="preserve">will </w:t>
      </w:r>
      <w:r w:rsidRPr="00CE0541">
        <w:rPr>
          <w:rFonts w:ascii="Century Gothic" w:hAnsi="Century Gothic" w:cs="Times New Roman"/>
        </w:rPr>
        <w:t>meet a minimum of eight</w:t>
      </w:r>
      <w:r w:rsidR="00511506" w:rsidRPr="00CE0541">
        <w:rPr>
          <w:rFonts w:ascii="Century Gothic" w:hAnsi="Century Gothic" w:cs="Times New Roman"/>
        </w:rPr>
        <w:t xml:space="preserve"> (8)</w:t>
      </w:r>
      <w:r w:rsidRPr="00CE0541">
        <w:rPr>
          <w:rFonts w:ascii="Century Gothic" w:hAnsi="Century Gothic" w:cs="Times New Roman"/>
        </w:rPr>
        <w:t xml:space="preserve"> times per year</w:t>
      </w:r>
      <w:r w:rsidR="00BD2CBD" w:rsidRPr="00CE0541">
        <w:rPr>
          <w:rFonts w:ascii="Century Gothic" w:hAnsi="Century Gothic" w:cs="Times New Roman"/>
        </w:rPr>
        <w:t xml:space="preserve">, and on average ten (10) times per year. </w:t>
      </w:r>
    </w:p>
    <w:p w14:paraId="5614ADA6" w14:textId="77777777" w:rsidR="00177471" w:rsidRPr="00CE0541" w:rsidRDefault="00177471"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lastRenderedPageBreak/>
        <w:t>Model of Governance</w:t>
      </w:r>
    </w:p>
    <w:p w14:paraId="1E0C5BDE" w14:textId="77777777" w:rsidR="00177471" w:rsidRPr="00CE0541" w:rsidRDefault="00177471" w:rsidP="00177471">
      <w:pPr>
        <w:pStyle w:val="Default"/>
        <w:spacing w:after="120"/>
        <w:ind w:left="1080"/>
        <w:jc w:val="both"/>
        <w:rPr>
          <w:rFonts w:ascii="Century Gothic" w:hAnsi="Century Gothic" w:cs="Times New Roman"/>
        </w:rPr>
      </w:pPr>
      <w:r w:rsidRPr="00CE0541">
        <w:rPr>
          <w:rFonts w:ascii="Century Gothic" w:hAnsi="Century Gothic" w:cs="Times New Roman"/>
        </w:rPr>
        <w:t xml:space="preserve">CSCC will use a representative model of governance. </w:t>
      </w:r>
    </w:p>
    <w:p w14:paraId="52E16292" w14:textId="593163BD" w:rsidR="001F5A5B" w:rsidRPr="00CE0541" w:rsidRDefault="00791AD5" w:rsidP="001F5A5B">
      <w:pPr>
        <w:pStyle w:val="Default"/>
        <w:numPr>
          <w:ilvl w:val="0"/>
          <w:numId w:val="4"/>
        </w:numPr>
        <w:spacing w:after="120"/>
        <w:jc w:val="both"/>
        <w:rPr>
          <w:rFonts w:ascii="Century Gothic" w:hAnsi="Century Gothic"/>
        </w:rPr>
      </w:pPr>
      <w:r w:rsidRPr="00CE0541">
        <w:rPr>
          <w:rFonts w:ascii="Century Gothic" w:hAnsi="Century Gothic" w:cs="Times New Roman"/>
          <w:b/>
          <w:bCs/>
        </w:rPr>
        <w:t>The Representative Model</w:t>
      </w:r>
      <w:r w:rsidRPr="00CE0541">
        <w:rPr>
          <w:rFonts w:ascii="Century Gothic" w:hAnsi="Century Gothic" w:cs="Times New Roman"/>
        </w:rPr>
        <w:t xml:space="preserve"> – In this model, the CSCC represents the wider school community. Meetings are open to the public but only members of the CSCC may</w:t>
      </w:r>
      <w:r w:rsidR="00491946" w:rsidRPr="00CE0541">
        <w:rPr>
          <w:rFonts w:ascii="Century Gothic" w:hAnsi="Century Gothic" w:cs="Times New Roman"/>
        </w:rPr>
        <w:t xml:space="preserve"> decide upon matters brought before the CSCC. The CSCC reports to the school community using a communications strategy, an annual report and the AGM. </w:t>
      </w:r>
    </w:p>
    <w:p w14:paraId="5F502894" w14:textId="224D27E7" w:rsidR="00E63A6D" w:rsidRPr="00CE0541" w:rsidRDefault="0037074A" w:rsidP="006E04A3">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b/>
          <w:bCs/>
        </w:rPr>
        <w:t>Vo</w:t>
      </w:r>
      <w:r w:rsidR="00E63A6D" w:rsidRPr="00CE0541">
        <w:rPr>
          <w:rFonts w:ascii="Century Gothic" w:hAnsi="Century Gothic" w:cs="Times New Roman"/>
          <w:b/>
          <w:bCs/>
        </w:rPr>
        <w:t>ting</w:t>
      </w:r>
    </w:p>
    <w:p w14:paraId="2DB59728" w14:textId="0676283C" w:rsidR="006177C6" w:rsidRPr="00CE0541" w:rsidRDefault="00103065" w:rsidP="00E63A6D">
      <w:pPr>
        <w:pStyle w:val="Default"/>
        <w:spacing w:after="120"/>
        <w:ind w:left="1080"/>
        <w:jc w:val="both"/>
        <w:rPr>
          <w:rFonts w:ascii="Century Gothic" w:hAnsi="Century Gothic" w:cs="Times New Roman"/>
        </w:rPr>
      </w:pPr>
      <w:r w:rsidRPr="00CE0541">
        <w:rPr>
          <w:rFonts w:ascii="Century Gothic" w:hAnsi="Century Gothic" w:cs="Times New Roman"/>
        </w:rPr>
        <w:t>Voting will be determined in accordance with the representative model adopted by the council.</w:t>
      </w:r>
    </w:p>
    <w:p w14:paraId="7DF249AE" w14:textId="530187C7" w:rsidR="0037074A" w:rsidRPr="00CE0541" w:rsidRDefault="0037074A" w:rsidP="00E63A6D">
      <w:pPr>
        <w:pStyle w:val="Default"/>
        <w:spacing w:after="120"/>
        <w:ind w:left="1080"/>
        <w:jc w:val="both"/>
        <w:rPr>
          <w:rFonts w:ascii="Century Gothic" w:hAnsi="Century Gothic" w:cs="Times New Roman"/>
        </w:rPr>
      </w:pPr>
    </w:p>
    <w:p w14:paraId="6D0A2FBA" w14:textId="77777777" w:rsidR="00340104" w:rsidRPr="00CE0541" w:rsidRDefault="00340104" w:rsidP="00E63A6D">
      <w:pPr>
        <w:pStyle w:val="Default"/>
        <w:spacing w:after="120"/>
        <w:ind w:left="1080"/>
        <w:jc w:val="both"/>
        <w:rPr>
          <w:rFonts w:ascii="Century Gothic" w:hAnsi="Century Gothic" w:cs="Times New Roman"/>
        </w:rPr>
      </w:pPr>
    </w:p>
    <w:p w14:paraId="7CC2C8F6" w14:textId="77777777" w:rsidR="0037074A" w:rsidRPr="00CE0541" w:rsidRDefault="0037074A" w:rsidP="00E63A6D">
      <w:pPr>
        <w:pStyle w:val="Default"/>
        <w:spacing w:after="120"/>
        <w:ind w:left="1080"/>
        <w:jc w:val="both"/>
        <w:rPr>
          <w:rFonts w:ascii="Century Gothic" w:hAnsi="Century Gothic" w:cs="Times New Roman"/>
        </w:rPr>
      </w:pPr>
    </w:p>
    <w:p w14:paraId="247C9EA2" w14:textId="77777777" w:rsidR="00E63A6D" w:rsidRPr="00CE0541" w:rsidRDefault="00E63A6D" w:rsidP="006E04A3">
      <w:pPr>
        <w:pStyle w:val="Default"/>
        <w:numPr>
          <w:ilvl w:val="1"/>
          <w:numId w:val="1"/>
        </w:numPr>
        <w:spacing w:after="120"/>
        <w:ind w:left="1080" w:hanging="630"/>
        <w:jc w:val="both"/>
        <w:rPr>
          <w:rFonts w:ascii="Century Gothic" w:hAnsi="Century Gothic" w:cs="Times New Roman"/>
          <w:b/>
          <w:bCs/>
        </w:rPr>
      </w:pPr>
      <w:r w:rsidRPr="00CE0541">
        <w:rPr>
          <w:rFonts w:ascii="Century Gothic" w:hAnsi="Century Gothic" w:cs="Times New Roman"/>
          <w:b/>
          <w:bCs/>
        </w:rPr>
        <w:t>Quorum</w:t>
      </w:r>
    </w:p>
    <w:p w14:paraId="5958AD86" w14:textId="7407BCB0" w:rsidR="006177C6" w:rsidRPr="00CE0541" w:rsidRDefault="00C843EC" w:rsidP="00E63A6D">
      <w:pPr>
        <w:pStyle w:val="Default"/>
        <w:spacing w:after="120"/>
        <w:ind w:left="1080"/>
        <w:jc w:val="both"/>
        <w:rPr>
          <w:rFonts w:ascii="Century Gothic" w:hAnsi="Century Gothic" w:cs="Times New Roman"/>
        </w:rPr>
      </w:pPr>
      <w:r w:rsidRPr="00CE0541">
        <w:rPr>
          <w:rFonts w:ascii="Century Gothic" w:hAnsi="Century Gothic" w:cs="Times New Roman"/>
        </w:rPr>
        <w:t xml:space="preserve">Quorum of the CSCC will be the principal or designate and a simple majority of the elected and appointed members. </w:t>
      </w:r>
    </w:p>
    <w:p w14:paraId="03746A15" w14:textId="77777777" w:rsidR="008718E1" w:rsidRPr="00CE0541" w:rsidRDefault="008718E1" w:rsidP="006E04A3">
      <w:pPr>
        <w:pStyle w:val="Default"/>
        <w:numPr>
          <w:ilvl w:val="1"/>
          <w:numId w:val="1"/>
        </w:numPr>
        <w:spacing w:after="120"/>
        <w:ind w:left="1080" w:hanging="630"/>
        <w:jc w:val="both"/>
        <w:rPr>
          <w:rFonts w:ascii="Century Gothic" w:hAnsi="Century Gothic" w:cs="Times New Roman"/>
          <w:b/>
          <w:bCs/>
        </w:rPr>
      </w:pPr>
      <w:r w:rsidRPr="00CE0541">
        <w:rPr>
          <w:rFonts w:ascii="Century Gothic" w:hAnsi="Century Gothic" w:cs="Times New Roman"/>
          <w:b/>
          <w:bCs/>
        </w:rPr>
        <w:t>Special Meeting</w:t>
      </w:r>
    </w:p>
    <w:p w14:paraId="6EFEEA46" w14:textId="117D52F2" w:rsidR="008718E1" w:rsidRPr="00CE0541" w:rsidRDefault="008718E1" w:rsidP="00184C90">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A special meeting of the CSCC shall be called by the CSCC</w:t>
      </w:r>
      <w:r w:rsidR="00540FCB" w:rsidRPr="00CE0541">
        <w:rPr>
          <w:rFonts w:ascii="Century Gothic" w:hAnsi="Century Gothic" w:cs="Times New Roman"/>
        </w:rPr>
        <w:t xml:space="preserve"> chair</w:t>
      </w:r>
      <w:r w:rsidR="004233F5" w:rsidRPr="00CE0541">
        <w:rPr>
          <w:rFonts w:ascii="Century Gothic" w:hAnsi="Century Gothic" w:cs="Times New Roman"/>
        </w:rPr>
        <w:t>person</w:t>
      </w:r>
      <w:r w:rsidRPr="00CE0541">
        <w:rPr>
          <w:rFonts w:ascii="Century Gothic" w:hAnsi="Century Gothic" w:cs="Times New Roman"/>
        </w:rPr>
        <w:t>.</w:t>
      </w:r>
    </w:p>
    <w:p w14:paraId="01DE3855" w14:textId="77777777" w:rsidR="008718E1" w:rsidRPr="00CE0541" w:rsidRDefault="008718E1" w:rsidP="00184C90">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If required to do so by the Board of Trustees; or</w:t>
      </w:r>
    </w:p>
    <w:p w14:paraId="15A124E5" w14:textId="2B5603FB" w:rsidR="006177C6" w:rsidRPr="00CE0541" w:rsidRDefault="008718E1" w:rsidP="00184C90">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A request in wri</w:t>
      </w:r>
      <w:r w:rsidR="00B628B3" w:rsidRPr="00CE0541">
        <w:rPr>
          <w:rFonts w:ascii="Century Gothic" w:hAnsi="Century Gothic" w:cs="Times New Roman"/>
        </w:rPr>
        <w:t xml:space="preserve">ting signed by no fewer than 25 persons who have a child attending that school or who are electors in the school’s </w:t>
      </w:r>
      <w:r w:rsidR="00F8257A" w:rsidRPr="00CE0541">
        <w:rPr>
          <w:rFonts w:ascii="Century Gothic" w:hAnsi="Century Gothic" w:cs="Times New Roman"/>
        </w:rPr>
        <w:t>attendance</w:t>
      </w:r>
      <w:r w:rsidR="00B628B3" w:rsidRPr="00CE0541">
        <w:rPr>
          <w:rFonts w:ascii="Century Gothic" w:hAnsi="Century Gothic" w:cs="Times New Roman"/>
        </w:rPr>
        <w:t xml:space="preserve"> area providing a letter of request giving a </w:t>
      </w:r>
      <w:r w:rsidR="00F8257A" w:rsidRPr="00CE0541">
        <w:rPr>
          <w:rFonts w:ascii="Century Gothic" w:hAnsi="Century Gothic" w:cs="Times New Roman"/>
        </w:rPr>
        <w:t>detailed</w:t>
      </w:r>
      <w:r w:rsidR="00B628B3" w:rsidRPr="00CE0541">
        <w:rPr>
          <w:rFonts w:ascii="Century Gothic" w:hAnsi="Century Gothic" w:cs="Times New Roman"/>
        </w:rPr>
        <w:t xml:space="preserve"> account of the reason(s) for the meeting.</w:t>
      </w:r>
    </w:p>
    <w:p w14:paraId="06F9475B" w14:textId="4799A434" w:rsidR="00B628B3" w:rsidRPr="00CE0541" w:rsidRDefault="006B5DF5" w:rsidP="00184C90">
      <w:pPr>
        <w:pStyle w:val="Default"/>
        <w:numPr>
          <w:ilvl w:val="2"/>
          <w:numId w:val="1"/>
        </w:numPr>
        <w:spacing w:after="240"/>
        <w:ind w:hanging="810"/>
        <w:jc w:val="both"/>
        <w:rPr>
          <w:rFonts w:ascii="Century Gothic" w:hAnsi="Century Gothic" w:cs="Times New Roman"/>
        </w:rPr>
      </w:pPr>
      <w:r w:rsidRPr="00CE0541">
        <w:rPr>
          <w:rFonts w:ascii="Century Gothic" w:hAnsi="Century Gothic" w:cs="Times New Roman"/>
        </w:rPr>
        <w:t xml:space="preserve">Only business pertaining to the roles and responsibilities of CSCC can be considered at a special meeting. </w:t>
      </w:r>
    </w:p>
    <w:p w14:paraId="6C3D4338" w14:textId="77777777" w:rsidR="0037074A" w:rsidRPr="00CE0541" w:rsidRDefault="0037074A" w:rsidP="0037074A">
      <w:pPr>
        <w:pStyle w:val="Default"/>
        <w:spacing w:after="240"/>
        <w:ind w:left="1890"/>
        <w:jc w:val="both"/>
        <w:rPr>
          <w:rFonts w:ascii="Century Gothic" w:hAnsi="Century Gothic" w:cs="Times New Roman"/>
        </w:rPr>
      </w:pPr>
    </w:p>
    <w:p w14:paraId="32B4F48B" w14:textId="67057638" w:rsidR="00680B3A" w:rsidRPr="00CE0541" w:rsidRDefault="00F8257A" w:rsidP="00F8257A">
      <w:pPr>
        <w:pStyle w:val="Heading1"/>
        <w:rPr>
          <w:rFonts w:ascii="Century Gothic" w:hAnsi="Century Gothic"/>
        </w:rPr>
      </w:pPr>
      <w:bookmarkStart w:id="3" w:name="_Toc129261688"/>
      <w:r w:rsidRPr="00CE0541">
        <w:rPr>
          <w:rFonts w:ascii="Century Gothic" w:hAnsi="Century Gothic"/>
        </w:rPr>
        <w:t>Public Consultation and Communication</w:t>
      </w:r>
      <w:bookmarkEnd w:id="3"/>
    </w:p>
    <w:p w14:paraId="05A75EA2" w14:textId="1D2F19D1" w:rsidR="008B26F1" w:rsidRPr="00CE0541" w:rsidRDefault="00153BF0"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CSCC will consult with the school community through a range of strategies:</w:t>
      </w:r>
    </w:p>
    <w:p w14:paraId="32FE300F" w14:textId="46BFA0AC" w:rsidR="008B26F1" w:rsidRPr="00CE0541" w:rsidRDefault="008B26F1"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Division supported social media, ie. Twitter, Facebook, Instagram</w:t>
      </w:r>
    </w:p>
    <w:p w14:paraId="4083BC6D" w14:textId="026F3109" w:rsidR="00BD2CBD" w:rsidRPr="00CE0541" w:rsidRDefault="00BD2CBD"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lastRenderedPageBreak/>
        <w:t>Website</w:t>
      </w:r>
    </w:p>
    <w:p w14:paraId="6C75EF4A" w14:textId="61244B5C" w:rsidR="008B26F1" w:rsidRPr="00CE0541" w:rsidRDefault="008B26F1"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Electronic, ie. School Messenger, videos, Seesaw</w:t>
      </w:r>
    </w:p>
    <w:p w14:paraId="486BFE6F" w14:textId="7EB8C6C9" w:rsidR="008B26F1" w:rsidRPr="00CE0541" w:rsidRDefault="008B26F1"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Newsletter</w:t>
      </w:r>
    </w:p>
    <w:p w14:paraId="75230F12" w14:textId="1F71A91E" w:rsidR="008B26F1" w:rsidRPr="00CE0541" w:rsidRDefault="008B26F1"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School signs</w:t>
      </w:r>
    </w:p>
    <w:p w14:paraId="447CD1E7" w14:textId="440186A9" w:rsidR="008B26F1" w:rsidRPr="00CE0541" w:rsidRDefault="008B26F1"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School announcement and TV</w:t>
      </w:r>
    </w:p>
    <w:p w14:paraId="56B87F2C" w14:textId="77777777" w:rsidR="008A2AFF" w:rsidRPr="00CE0541" w:rsidRDefault="008A2AFF"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CSCC will communicate with the Board of Trustees through the following strategies:</w:t>
      </w:r>
    </w:p>
    <w:p w14:paraId="54A1286B" w14:textId="77777777" w:rsidR="005C3E73" w:rsidRPr="00CE0541" w:rsidRDefault="005C3E73"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CSCC/Board of Trustees Fall and Spring Linkage Meeting</w:t>
      </w:r>
    </w:p>
    <w:p w14:paraId="5FC468B4" w14:textId="7E50E97B" w:rsidR="00680B3A" w:rsidRPr="00CE0541" w:rsidRDefault="005C3E73" w:rsidP="00184C90">
      <w:pPr>
        <w:pStyle w:val="Default"/>
        <w:numPr>
          <w:ilvl w:val="0"/>
          <w:numId w:val="4"/>
        </w:numPr>
        <w:spacing w:after="120"/>
        <w:jc w:val="both"/>
        <w:rPr>
          <w:rFonts w:ascii="Century Gothic" w:hAnsi="Century Gothic" w:cs="Times New Roman"/>
        </w:rPr>
      </w:pPr>
      <w:r w:rsidRPr="00CE0541">
        <w:rPr>
          <w:rFonts w:ascii="Century Gothic" w:hAnsi="Century Gothic" w:cs="Times New Roman"/>
        </w:rPr>
        <w:t>Annual summary of its initiatives and accomplishments</w:t>
      </w:r>
    </w:p>
    <w:p w14:paraId="2823786B" w14:textId="77777777" w:rsidR="0037074A" w:rsidRPr="00CE0541" w:rsidRDefault="0037074A" w:rsidP="001F5A5B">
      <w:pPr>
        <w:pStyle w:val="Default"/>
        <w:spacing w:after="120"/>
        <w:ind w:left="2160"/>
        <w:jc w:val="both"/>
        <w:rPr>
          <w:rFonts w:ascii="Century Gothic" w:hAnsi="Century Gothic" w:cs="Times New Roman"/>
        </w:rPr>
      </w:pPr>
    </w:p>
    <w:p w14:paraId="29922A60" w14:textId="4A03FF3F" w:rsidR="006177C6" w:rsidRPr="00CE0541" w:rsidRDefault="005C3E73" w:rsidP="005C3E73">
      <w:pPr>
        <w:pStyle w:val="Heading1"/>
        <w:rPr>
          <w:rFonts w:ascii="Century Gothic" w:hAnsi="Century Gothic"/>
        </w:rPr>
      </w:pPr>
      <w:bookmarkStart w:id="4" w:name="_Toc129261689"/>
      <w:r w:rsidRPr="00CE0541">
        <w:rPr>
          <w:rFonts w:ascii="Century Gothic" w:hAnsi="Century Gothic"/>
        </w:rPr>
        <w:t>Conflict of Interest</w:t>
      </w:r>
      <w:bookmarkEnd w:id="4"/>
    </w:p>
    <w:p w14:paraId="555FD398" w14:textId="560C7F9F" w:rsidR="002E3BAE" w:rsidRPr="00CE0541" w:rsidRDefault="005C3E73"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A CSCC member may occasionally find themselves in a conflict</w:t>
      </w:r>
      <w:r w:rsidR="00815323" w:rsidRPr="00CE0541">
        <w:rPr>
          <w:rFonts w:ascii="Century Gothic" w:hAnsi="Century Gothic" w:cs="Times New Roman"/>
        </w:rPr>
        <w:t>-</w:t>
      </w:r>
      <w:r w:rsidRPr="00CE0541">
        <w:rPr>
          <w:rFonts w:ascii="Century Gothic" w:hAnsi="Century Gothic" w:cs="Times New Roman"/>
        </w:rPr>
        <w:t>of</w:t>
      </w:r>
      <w:r w:rsidR="00815323" w:rsidRPr="00CE0541">
        <w:rPr>
          <w:rFonts w:ascii="Century Gothic" w:hAnsi="Century Gothic" w:cs="Times New Roman"/>
        </w:rPr>
        <w:t>-</w:t>
      </w:r>
      <w:r w:rsidRPr="00CE0541">
        <w:rPr>
          <w:rFonts w:ascii="Century Gothic" w:hAnsi="Century Gothic" w:cs="Times New Roman"/>
        </w:rPr>
        <w:t>inter</w:t>
      </w:r>
      <w:r w:rsidR="00815323" w:rsidRPr="00CE0541">
        <w:rPr>
          <w:rFonts w:ascii="Century Gothic" w:hAnsi="Century Gothic" w:cs="Times New Roman"/>
        </w:rPr>
        <w:t>e</w:t>
      </w:r>
      <w:r w:rsidRPr="00CE0541">
        <w:rPr>
          <w:rFonts w:ascii="Century Gothic" w:hAnsi="Century Gothic" w:cs="Times New Roman"/>
        </w:rPr>
        <w:t>s</w:t>
      </w:r>
      <w:r w:rsidR="00815323" w:rsidRPr="00CE0541">
        <w:rPr>
          <w:rFonts w:ascii="Century Gothic" w:hAnsi="Century Gothic" w:cs="Times New Roman"/>
        </w:rPr>
        <w:t>t</w:t>
      </w:r>
      <w:r w:rsidRPr="00CE0541">
        <w:rPr>
          <w:rFonts w:ascii="Century Gothic" w:hAnsi="Century Gothic" w:cs="Times New Roman"/>
        </w:rPr>
        <w:t xml:space="preserve"> position in terms of an issue under considera</w:t>
      </w:r>
      <w:r w:rsidR="002E3BAE" w:rsidRPr="00CE0541">
        <w:rPr>
          <w:rFonts w:ascii="Century Gothic" w:hAnsi="Century Gothic" w:cs="Times New Roman"/>
        </w:rPr>
        <w:t xml:space="preserve">tion by the CSCC. When this happens, the </w:t>
      </w:r>
      <w:r w:rsidR="00BD2CBD" w:rsidRPr="00CE0541">
        <w:rPr>
          <w:rFonts w:ascii="Century Gothic" w:hAnsi="Century Gothic" w:cs="Times New Roman"/>
        </w:rPr>
        <w:t>m</w:t>
      </w:r>
      <w:r w:rsidR="002E3BAE" w:rsidRPr="00CE0541">
        <w:rPr>
          <w:rFonts w:ascii="Century Gothic" w:hAnsi="Century Gothic" w:cs="Times New Roman"/>
        </w:rPr>
        <w:t xml:space="preserve">ember should declare there in a </w:t>
      </w:r>
      <w:r w:rsidR="004C726B" w:rsidRPr="00CE0541">
        <w:rPr>
          <w:rFonts w:ascii="Century Gothic" w:hAnsi="Century Gothic" w:cs="Times New Roman"/>
        </w:rPr>
        <w:t>conflict-of-interest</w:t>
      </w:r>
      <w:r w:rsidR="002E3BAE" w:rsidRPr="00CE0541">
        <w:rPr>
          <w:rFonts w:ascii="Century Gothic" w:hAnsi="Century Gothic" w:cs="Times New Roman"/>
        </w:rPr>
        <w:t xml:space="preserve"> situation and leave the room for the portion of the meeting, thus refraining from participating in the discussion. The </w:t>
      </w:r>
      <w:r w:rsidR="00BD2CBD" w:rsidRPr="00CE0541">
        <w:rPr>
          <w:rFonts w:ascii="Century Gothic" w:hAnsi="Century Gothic" w:cs="Times New Roman"/>
        </w:rPr>
        <w:t>m</w:t>
      </w:r>
      <w:r w:rsidR="002E3BAE" w:rsidRPr="00CE0541">
        <w:rPr>
          <w:rFonts w:ascii="Century Gothic" w:hAnsi="Century Gothic" w:cs="Times New Roman"/>
        </w:rPr>
        <w:t>ember should not vote on any decision made on the issue.</w:t>
      </w:r>
    </w:p>
    <w:p w14:paraId="5398DB91" w14:textId="77777777" w:rsidR="001F5A5B" w:rsidRPr="00CE0541" w:rsidRDefault="001F5A5B" w:rsidP="001F5A5B">
      <w:pPr>
        <w:pStyle w:val="Default"/>
        <w:spacing w:after="120"/>
        <w:ind w:left="1080"/>
        <w:jc w:val="both"/>
        <w:rPr>
          <w:rFonts w:ascii="Century Gothic" w:hAnsi="Century Gothic" w:cs="Times New Roman"/>
        </w:rPr>
      </w:pPr>
    </w:p>
    <w:p w14:paraId="57100A0E" w14:textId="3DF2EB40" w:rsidR="00C10894" w:rsidRPr="00CE0541" w:rsidRDefault="002E3BAE" w:rsidP="00C10894">
      <w:pPr>
        <w:pStyle w:val="Heading1"/>
        <w:ind w:left="450" w:hanging="450"/>
        <w:rPr>
          <w:rFonts w:ascii="Century Gothic" w:hAnsi="Century Gothic"/>
        </w:rPr>
      </w:pPr>
      <w:bookmarkStart w:id="5" w:name="_Toc129261690"/>
      <w:r w:rsidRPr="00CE0541">
        <w:rPr>
          <w:rFonts w:ascii="Century Gothic" w:hAnsi="Century Gothic"/>
        </w:rPr>
        <w:t xml:space="preserve">Decision-Making </w:t>
      </w:r>
      <w:r w:rsidR="00C10894" w:rsidRPr="00CE0541">
        <w:rPr>
          <w:rFonts w:ascii="Century Gothic" w:hAnsi="Century Gothic"/>
        </w:rPr>
        <w:t>Process</w:t>
      </w:r>
      <w:bookmarkEnd w:id="5"/>
    </w:p>
    <w:p w14:paraId="7FEAE80C" w14:textId="686E90D2" w:rsidR="00C10894" w:rsidRPr="00CE0541" w:rsidRDefault="00C10894"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CSCC will need to choose a preferred decision-making process. Although some decisions like adopting a constitution will require a motion and a form</w:t>
      </w:r>
      <w:r w:rsidR="00400586" w:rsidRPr="00CE0541">
        <w:rPr>
          <w:rFonts w:ascii="Century Gothic" w:hAnsi="Century Gothic" w:cs="Times New Roman"/>
        </w:rPr>
        <w:t>al</w:t>
      </w:r>
      <w:r w:rsidRPr="00CE0541">
        <w:rPr>
          <w:rFonts w:ascii="Century Gothic" w:hAnsi="Century Gothic" w:cs="Times New Roman"/>
        </w:rPr>
        <w:t xml:space="preserve"> vote, not all CSCC business will require this process.</w:t>
      </w:r>
    </w:p>
    <w:p w14:paraId="3386BC24" w14:textId="49A58ECD" w:rsidR="00C10894" w:rsidRPr="00CE0541" w:rsidRDefault="00400586"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___________________ CSCC will use the following decision-making processes:</w:t>
      </w:r>
    </w:p>
    <w:p w14:paraId="06C9D222" w14:textId="0E7B23DD" w:rsidR="00DC0F3D" w:rsidRPr="00CE0541" w:rsidRDefault="00DC0F3D" w:rsidP="000D0CB4">
      <w:pPr>
        <w:pStyle w:val="Default"/>
        <w:spacing w:after="120"/>
        <w:ind w:left="1080"/>
        <w:jc w:val="both"/>
        <w:rPr>
          <w:rFonts w:ascii="Century Gothic" w:hAnsi="Century Gothic" w:cs="Times New Roman"/>
        </w:rPr>
      </w:pPr>
      <w:r w:rsidRPr="00CE0541">
        <w:rPr>
          <w:rFonts w:ascii="Century Gothic" w:hAnsi="Century Gothic" w:cs="Times New Roman"/>
        </w:rPr>
        <w:t>There are two common decision-making models:</w:t>
      </w:r>
    </w:p>
    <w:p w14:paraId="03F1457D" w14:textId="77777777" w:rsidR="002676D2" w:rsidRPr="00CE0541" w:rsidRDefault="00867E2D" w:rsidP="00184C90">
      <w:pPr>
        <w:pStyle w:val="Default"/>
        <w:numPr>
          <w:ilvl w:val="0"/>
          <w:numId w:val="6"/>
        </w:numPr>
        <w:spacing w:after="120"/>
        <w:jc w:val="both"/>
        <w:rPr>
          <w:rFonts w:ascii="Century Gothic" w:hAnsi="Century Gothic" w:cs="Times New Roman"/>
        </w:rPr>
      </w:pPr>
      <w:r w:rsidRPr="00CE0541">
        <w:rPr>
          <w:rFonts w:ascii="Century Gothic" w:hAnsi="Century Gothic" w:cs="Times New Roman"/>
          <w:b/>
          <w:bCs/>
        </w:rPr>
        <w:t>Majority Vote Model</w:t>
      </w:r>
      <w:r w:rsidRPr="00CE0541">
        <w:rPr>
          <w:rFonts w:ascii="Century Gothic" w:hAnsi="Century Gothic" w:cs="Times New Roman"/>
        </w:rPr>
        <w:t xml:space="preserve"> – The issue is discussed, and a vote is taken. The majority vote decides the issue.</w:t>
      </w:r>
      <w:r w:rsidR="00DC0F3D" w:rsidRPr="00CE0541">
        <w:rPr>
          <w:rFonts w:ascii="Century Gothic" w:hAnsi="Century Gothic" w:cs="Times New Roman"/>
        </w:rPr>
        <w:tab/>
      </w:r>
    </w:p>
    <w:p w14:paraId="5C609F06" w14:textId="6BBAFABC" w:rsidR="001F5A5B" w:rsidRPr="00CE0541" w:rsidRDefault="002676D2" w:rsidP="00F56835">
      <w:pPr>
        <w:pStyle w:val="Default"/>
        <w:numPr>
          <w:ilvl w:val="0"/>
          <w:numId w:val="6"/>
        </w:numPr>
        <w:spacing w:after="120"/>
        <w:jc w:val="both"/>
        <w:rPr>
          <w:rFonts w:ascii="Century Gothic" w:hAnsi="Century Gothic" w:cs="Times New Roman"/>
        </w:rPr>
      </w:pPr>
      <w:r w:rsidRPr="00CE0541">
        <w:rPr>
          <w:rFonts w:ascii="Century Gothic" w:hAnsi="Century Gothic" w:cs="Times New Roman"/>
          <w:b/>
          <w:bCs/>
        </w:rPr>
        <w:t>Consensus Building Model</w:t>
      </w:r>
      <w:r w:rsidRPr="00CE0541">
        <w:rPr>
          <w:rFonts w:ascii="Century Gothic" w:hAnsi="Century Gothic" w:cs="Times New Roman"/>
        </w:rPr>
        <w:t xml:space="preserve"> – Consensus does not necessarily mean that all parties agree, but that all can live with a </w:t>
      </w:r>
      <w:r w:rsidR="00E01D4C" w:rsidRPr="00CE0541">
        <w:rPr>
          <w:rFonts w:ascii="Century Gothic" w:hAnsi="Century Gothic" w:cs="Times New Roman"/>
        </w:rPr>
        <w:t>decision</w:t>
      </w:r>
      <w:r w:rsidRPr="00CE0541">
        <w:rPr>
          <w:rFonts w:ascii="Century Gothic" w:hAnsi="Century Gothic" w:cs="Times New Roman"/>
        </w:rPr>
        <w:t xml:space="preserve"> for the sake of the group’s ability to move forward. It requires that all members listen to each other’s</w:t>
      </w:r>
      <w:r w:rsidR="00B10ED4" w:rsidRPr="00CE0541">
        <w:rPr>
          <w:rFonts w:ascii="Century Gothic" w:hAnsi="Century Gothic" w:cs="Times New Roman"/>
        </w:rPr>
        <w:t xml:space="preserve"> opinions and try to find solutions to problems and differences. Consensus will almost always involve compromise and can release a group to move beyond individual wants to </w:t>
      </w:r>
      <w:r w:rsidR="001F5A5B" w:rsidRPr="00CE0541">
        <w:rPr>
          <w:rFonts w:ascii="Century Gothic" w:hAnsi="Century Gothic" w:cs="Times New Roman"/>
        </w:rPr>
        <w:t>determine</w:t>
      </w:r>
      <w:r w:rsidR="00B10ED4" w:rsidRPr="00CE0541">
        <w:rPr>
          <w:rFonts w:ascii="Century Gothic" w:hAnsi="Century Gothic" w:cs="Times New Roman"/>
        </w:rPr>
        <w:t xml:space="preserve"> and pursu</w:t>
      </w:r>
      <w:r w:rsidR="001F5A5B" w:rsidRPr="00CE0541">
        <w:rPr>
          <w:rFonts w:ascii="Century Gothic" w:hAnsi="Century Gothic" w:cs="Times New Roman"/>
        </w:rPr>
        <w:t>e</w:t>
      </w:r>
      <w:r w:rsidR="00B10ED4" w:rsidRPr="00CE0541">
        <w:rPr>
          <w:rFonts w:ascii="Century Gothic" w:hAnsi="Century Gothic" w:cs="Times New Roman"/>
        </w:rPr>
        <w:t xml:space="preserve"> shared needs. </w:t>
      </w:r>
    </w:p>
    <w:p w14:paraId="7F31F74D" w14:textId="77777777" w:rsidR="00BD2CBD" w:rsidRPr="00CE0541" w:rsidRDefault="00BD2CBD" w:rsidP="00BD2CBD">
      <w:pPr>
        <w:pStyle w:val="Default"/>
        <w:spacing w:after="120"/>
        <w:ind w:left="2160"/>
        <w:jc w:val="both"/>
        <w:rPr>
          <w:rFonts w:ascii="Century Gothic" w:hAnsi="Century Gothic" w:cs="Times New Roman"/>
        </w:rPr>
      </w:pPr>
    </w:p>
    <w:p w14:paraId="10167C27" w14:textId="1D88EC45" w:rsidR="00DC0F3D" w:rsidRPr="00CE0541" w:rsidRDefault="003239CB" w:rsidP="003239CB">
      <w:pPr>
        <w:pStyle w:val="Heading1"/>
        <w:rPr>
          <w:rFonts w:ascii="Century Gothic" w:hAnsi="Century Gothic"/>
        </w:rPr>
      </w:pPr>
      <w:bookmarkStart w:id="6" w:name="_Toc129261691"/>
      <w:r w:rsidRPr="00CE0541">
        <w:rPr>
          <w:rFonts w:ascii="Century Gothic" w:hAnsi="Century Gothic"/>
        </w:rPr>
        <w:lastRenderedPageBreak/>
        <w:t>Handling Complaints or Concerns</w:t>
      </w:r>
      <w:bookmarkEnd w:id="6"/>
    </w:p>
    <w:p w14:paraId="66300B20" w14:textId="67BC883E" w:rsidR="00C10894" w:rsidRPr="00CE0541" w:rsidRDefault="003239CB"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Complaints or Concern About an</w:t>
      </w:r>
      <w:r w:rsidR="0072772E" w:rsidRPr="00CE0541">
        <w:rPr>
          <w:rFonts w:ascii="Century Gothic" w:hAnsi="Century Gothic" w:cs="Times New Roman"/>
        </w:rPr>
        <w:t xml:space="preserve"> Individual Student or Staff Member</w:t>
      </w:r>
    </w:p>
    <w:p w14:paraId="46C39488" w14:textId="01C18066" w:rsidR="00962CEE" w:rsidRPr="00CE0541" w:rsidRDefault="00962CEE" w:rsidP="00AD14C4">
      <w:pPr>
        <w:pStyle w:val="Default"/>
        <w:spacing w:after="120"/>
        <w:ind w:left="1080"/>
        <w:jc w:val="both"/>
        <w:rPr>
          <w:rFonts w:ascii="Century Gothic" w:hAnsi="Century Gothic" w:cs="Times New Roman"/>
        </w:rPr>
      </w:pPr>
      <w:r w:rsidRPr="00CE0541">
        <w:rPr>
          <w:rFonts w:ascii="Century Gothic" w:hAnsi="Century Gothic" w:cs="Times New Roman"/>
        </w:rPr>
        <w:t xml:space="preserve">Any matter concerning an individual student or staff member must be directed to the staff member or principal. It is not the responsibility of the CSCC to deal with concerns or complaints about individuals other than to direct the concern to the appropriate individual. Administrative Application Policy </w:t>
      </w:r>
      <w:r w:rsidRPr="00CE0541">
        <w:rPr>
          <w:rFonts w:ascii="Century Gothic" w:hAnsi="Century Gothic" w:cs="Times New Roman"/>
          <w:i/>
          <w:iCs/>
        </w:rPr>
        <w:t>11110 Complaint Resolution</w:t>
      </w:r>
      <w:r w:rsidRPr="00CE0541">
        <w:rPr>
          <w:rFonts w:ascii="Century Gothic" w:hAnsi="Century Gothic" w:cs="Times New Roman"/>
        </w:rPr>
        <w:t xml:space="preserve"> outlines the appropriate procedure to resolve complaints or concerns. </w:t>
      </w:r>
    </w:p>
    <w:p w14:paraId="02847D66" w14:textId="77777777" w:rsidR="00376CEE" w:rsidRPr="00CE0541" w:rsidRDefault="00376CEE" w:rsidP="00AD14C4">
      <w:pPr>
        <w:pStyle w:val="Default"/>
        <w:spacing w:after="120"/>
        <w:ind w:left="1080"/>
        <w:jc w:val="both"/>
        <w:rPr>
          <w:rFonts w:ascii="Century Gothic" w:hAnsi="Century Gothic" w:cs="Times New Roman"/>
        </w:rPr>
      </w:pPr>
    </w:p>
    <w:p w14:paraId="2B0A3632" w14:textId="2D9151F2" w:rsidR="002F071B" w:rsidRPr="00CE0541" w:rsidRDefault="002F071B" w:rsidP="00735B9F">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Complaints or Concerns about CSCC Initiatives or Activities</w:t>
      </w:r>
    </w:p>
    <w:p w14:paraId="3066EEB8" w14:textId="77777777" w:rsidR="004C6D61" w:rsidRPr="00CE0541" w:rsidRDefault="009E20A4" w:rsidP="00184C90">
      <w:pPr>
        <w:pStyle w:val="Default"/>
        <w:numPr>
          <w:ilvl w:val="2"/>
          <w:numId w:val="1"/>
        </w:numPr>
        <w:spacing w:after="240"/>
        <w:ind w:hanging="450"/>
        <w:jc w:val="both"/>
        <w:rPr>
          <w:rFonts w:ascii="Century Gothic" w:hAnsi="Century Gothic" w:cs="Times New Roman"/>
        </w:rPr>
      </w:pPr>
      <w:r w:rsidRPr="00CE0541">
        <w:rPr>
          <w:rFonts w:ascii="Century Gothic" w:hAnsi="Century Gothic" w:cs="Times New Roman"/>
        </w:rPr>
        <w:t>Informal</w:t>
      </w:r>
      <w:r w:rsidR="002A4D84" w:rsidRPr="00CE0541">
        <w:rPr>
          <w:rFonts w:ascii="Century Gothic" w:hAnsi="Century Gothic" w:cs="Times New Roman"/>
        </w:rPr>
        <w:t xml:space="preserve"> Complaints or Concerns</w:t>
      </w:r>
      <w:r w:rsidR="004C6D61" w:rsidRPr="00CE0541">
        <w:rPr>
          <w:rFonts w:ascii="Century Gothic" w:hAnsi="Century Gothic" w:cs="Times New Roman"/>
        </w:rPr>
        <w:t xml:space="preserve"> </w:t>
      </w:r>
    </w:p>
    <w:p w14:paraId="2BCA46A8" w14:textId="6645DEC8" w:rsidR="002A4D84" w:rsidRPr="00CE0541" w:rsidRDefault="00316203" w:rsidP="00BD2CBD">
      <w:pPr>
        <w:pStyle w:val="Default"/>
        <w:spacing w:after="240"/>
        <w:ind w:left="2160"/>
        <w:rPr>
          <w:rFonts w:ascii="Century Gothic" w:hAnsi="Century Gothic" w:cs="Times New Roman"/>
        </w:rPr>
      </w:pPr>
      <w:r w:rsidRPr="00CE0541">
        <w:rPr>
          <w:rFonts w:ascii="Century Gothic" w:hAnsi="Century Gothic" w:cs="Times New Roman"/>
        </w:rPr>
        <w:t xml:space="preserve">Provided CSCC members are comfortable in their knowledge and feel at ease expressing themselves, concerns, or questions about CSCC initiatives or activities expressed informally to members of the CSCC may be addressed immediately by the </w:t>
      </w:r>
      <w:r w:rsidR="00BD2CBD" w:rsidRPr="00CE0541">
        <w:rPr>
          <w:rFonts w:ascii="Century Gothic" w:hAnsi="Century Gothic" w:cs="Times New Roman"/>
        </w:rPr>
        <w:t>m</w:t>
      </w:r>
      <w:r w:rsidRPr="00CE0541">
        <w:rPr>
          <w:rFonts w:ascii="Century Gothic" w:hAnsi="Century Gothic" w:cs="Times New Roman"/>
        </w:rPr>
        <w:t xml:space="preserve">ember. If a </w:t>
      </w:r>
      <w:r w:rsidR="00BD2CBD" w:rsidRPr="00CE0541">
        <w:rPr>
          <w:rFonts w:ascii="Century Gothic" w:hAnsi="Century Gothic" w:cs="Times New Roman"/>
        </w:rPr>
        <w:t>m</w:t>
      </w:r>
      <w:r w:rsidRPr="00CE0541">
        <w:rPr>
          <w:rFonts w:ascii="Century Gothic" w:hAnsi="Century Gothic" w:cs="Times New Roman"/>
        </w:rPr>
        <w:t>ember is unsure of the appropriate response, they should say so</w:t>
      </w:r>
      <w:r w:rsidR="00BD2CBD" w:rsidRPr="00CE0541">
        <w:rPr>
          <w:rFonts w:ascii="Century Gothic" w:hAnsi="Century Gothic" w:cs="Times New Roman"/>
        </w:rPr>
        <w:t>,</w:t>
      </w:r>
      <w:r w:rsidRPr="00CE0541">
        <w:rPr>
          <w:rFonts w:ascii="Century Gothic" w:hAnsi="Century Gothic" w:cs="Times New Roman"/>
        </w:rPr>
        <w:t xml:space="preserve"> but indicate that they will check and get back to the individual. If such a commitment is made, the </w:t>
      </w:r>
      <w:r w:rsidR="00BD2CBD" w:rsidRPr="00CE0541">
        <w:rPr>
          <w:rFonts w:ascii="Century Gothic" w:hAnsi="Century Gothic" w:cs="Times New Roman"/>
        </w:rPr>
        <w:t>m</w:t>
      </w:r>
      <w:r w:rsidRPr="00CE0541">
        <w:rPr>
          <w:rFonts w:ascii="Century Gothic" w:hAnsi="Century Gothic" w:cs="Times New Roman"/>
        </w:rPr>
        <w:t xml:space="preserve">ember must follow through. After responding to the complaint or concern the </w:t>
      </w:r>
      <w:r w:rsidR="00BD2CBD" w:rsidRPr="00CE0541">
        <w:rPr>
          <w:rFonts w:ascii="Century Gothic" w:hAnsi="Century Gothic" w:cs="Times New Roman"/>
        </w:rPr>
        <w:t>m</w:t>
      </w:r>
      <w:r w:rsidRPr="00CE0541">
        <w:rPr>
          <w:rFonts w:ascii="Century Gothic" w:hAnsi="Century Gothic" w:cs="Times New Roman"/>
        </w:rPr>
        <w:t xml:space="preserve">ember should always ask if the response has been satisfactory. If the individual is not satisfied with the response, the </w:t>
      </w:r>
      <w:r w:rsidR="00BD2CBD" w:rsidRPr="00CE0541">
        <w:rPr>
          <w:rFonts w:ascii="Century Gothic" w:hAnsi="Century Gothic" w:cs="Times New Roman"/>
        </w:rPr>
        <w:t>m</w:t>
      </w:r>
      <w:r w:rsidRPr="00CE0541">
        <w:rPr>
          <w:rFonts w:ascii="Century Gothic" w:hAnsi="Century Gothic" w:cs="Times New Roman"/>
        </w:rPr>
        <w:t xml:space="preserve">ember should explain how the concern or complaint could be brought to the attention of the CSCC in a more formal manner.  </w:t>
      </w:r>
    </w:p>
    <w:p w14:paraId="218094E5" w14:textId="77777777" w:rsidR="0037074A" w:rsidRPr="00CE0541" w:rsidRDefault="0037074A" w:rsidP="00BD2CBD">
      <w:pPr>
        <w:pStyle w:val="Default"/>
        <w:spacing w:after="240"/>
        <w:ind w:left="2160"/>
        <w:rPr>
          <w:rFonts w:ascii="Century Gothic" w:hAnsi="Century Gothic" w:cs="Times New Roman"/>
        </w:rPr>
      </w:pPr>
    </w:p>
    <w:p w14:paraId="2A2AF6C3" w14:textId="77777777" w:rsidR="00376CEE" w:rsidRPr="00CE0541" w:rsidRDefault="00376CEE" w:rsidP="00BD2CBD">
      <w:pPr>
        <w:pStyle w:val="Default"/>
        <w:spacing w:after="240"/>
        <w:ind w:left="2160"/>
        <w:rPr>
          <w:rFonts w:ascii="Century Gothic" w:hAnsi="Century Gothic" w:cs="Times New Roman"/>
        </w:rPr>
      </w:pPr>
    </w:p>
    <w:p w14:paraId="3F812570" w14:textId="55E709BC" w:rsidR="002A4D84" w:rsidRPr="00CE0541" w:rsidRDefault="004C6D61" w:rsidP="00184C90">
      <w:pPr>
        <w:pStyle w:val="Default"/>
        <w:numPr>
          <w:ilvl w:val="2"/>
          <w:numId w:val="1"/>
        </w:numPr>
        <w:spacing w:after="240"/>
        <w:ind w:hanging="450"/>
        <w:jc w:val="both"/>
        <w:rPr>
          <w:rFonts w:ascii="Century Gothic" w:hAnsi="Century Gothic" w:cs="Times New Roman"/>
        </w:rPr>
      </w:pPr>
      <w:r w:rsidRPr="00CE0541">
        <w:rPr>
          <w:rFonts w:ascii="Century Gothic" w:hAnsi="Century Gothic" w:cs="Times New Roman"/>
        </w:rPr>
        <w:t>Formal Complaints or Concerns</w:t>
      </w:r>
    </w:p>
    <w:p w14:paraId="64A5A5E0" w14:textId="0E16C771" w:rsidR="00F37B43" w:rsidRPr="00CE0541" w:rsidRDefault="004C6D61" w:rsidP="001F5A5B">
      <w:pPr>
        <w:pStyle w:val="Default"/>
        <w:spacing w:after="240"/>
        <w:ind w:left="2160"/>
        <w:jc w:val="both"/>
        <w:rPr>
          <w:rFonts w:ascii="Century Gothic" w:hAnsi="Century Gothic" w:cs="Times New Roman"/>
        </w:rPr>
      </w:pPr>
      <w:r w:rsidRPr="00CE0541">
        <w:rPr>
          <w:rFonts w:ascii="Century Gothic" w:hAnsi="Century Gothic" w:cs="Times New Roman"/>
        </w:rPr>
        <w:t xml:space="preserve">Concerns or complaints can be brought to the attention of the CSCC by addressing the concern in writing to the </w:t>
      </w:r>
      <w:r w:rsidR="00BD2CBD" w:rsidRPr="00CE0541">
        <w:rPr>
          <w:rFonts w:ascii="Century Gothic" w:hAnsi="Century Gothic" w:cs="Times New Roman"/>
        </w:rPr>
        <w:t>c</w:t>
      </w:r>
      <w:r w:rsidRPr="00CE0541">
        <w:rPr>
          <w:rFonts w:ascii="Century Gothic" w:hAnsi="Century Gothic" w:cs="Times New Roman"/>
        </w:rPr>
        <w:t xml:space="preserve">hairperson or by requesting that the </w:t>
      </w:r>
      <w:r w:rsidR="00BD2CBD" w:rsidRPr="00CE0541">
        <w:rPr>
          <w:rFonts w:ascii="Century Gothic" w:hAnsi="Century Gothic" w:cs="Times New Roman"/>
        </w:rPr>
        <w:t>c</w:t>
      </w:r>
      <w:r w:rsidRPr="00CE0541">
        <w:rPr>
          <w:rFonts w:ascii="Century Gothic" w:hAnsi="Century Gothic" w:cs="Times New Roman"/>
        </w:rPr>
        <w:t xml:space="preserve">hairperson provide the individual with an opportunity to meet with the </w:t>
      </w:r>
      <w:r w:rsidR="00BD2CBD" w:rsidRPr="00CE0541">
        <w:rPr>
          <w:rFonts w:ascii="Century Gothic" w:hAnsi="Century Gothic" w:cs="Times New Roman"/>
        </w:rPr>
        <w:t>c</w:t>
      </w:r>
      <w:r w:rsidRPr="00CE0541">
        <w:rPr>
          <w:rFonts w:ascii="Century Gothic" w:hAnsi="Century Gothic" w:cs="Times New Roman"/>
        </w:rPr>
        <w:t xml:space="preserve">ouncil at an upcoming meeting. The CSCC will provide a written response. </w:t>
      </w:r>
    </w:p>
    <w:p w14:paraId="6A2BF9A8" w14:textId="341597E5" w:rsidR="00F37B43" w:rsidRDefault="00F37B43" w:rsidP="004C6D61">
      <w:pPr>
        <w:pStyle w:val="Default"/>
        <w:spacing w:after="240"/>
        <w:ind w:left="1890"/>
        <w:jc w:val="both"/>
        <w:rPr>
          <w:rFonts w:ascii="Century Gothic" w:hAnsi="Century Gothic" w:cs="Times New Roman"/>
        </w:rPr>
      </w:pPr>
    </w:p>
    <w:p w14:paraId="78E6AF60" w14:textId="77777777" w:rsidR="00B97F42" w:rsidRPr="00CE0541" w:rsidRDefault="00B97F42" w:rsidP="004C6D61">
      <w:pPr>
        <w:pStyle w:val="Default"/>
        <w:spacing w:after="240"/>
        <w:ind w:left="1890"/>
        <w:jc w:val="both"/>
        <w:rPr>
          <w:rFonts w:ascii="Century Gothic" w:hAnsi="Century Gothic" w:cs="Times New Roman"/>
        </w:rPr>
      </w:pPr>
    </w:p>
    <w:p w14:paraId="3B70FB51" w14:textId="1CFB4DF9" w:rsidR="00F37B43" w:rsidRPr="00CE0541" w:rsidRDefault="00CB0237" w:rsidP="00CB0237">
      <w:pPr>
        <w:pStyle w:val="Heading1"/>
        <w:rPr>
          <w:rFonts w:ascii="Century Gothic" w:hAnsi="Century Gothic"/>
        </w:rPr>
      </w:pPr>
      <w:bookmarkStart w:id="7" w:name="_Toc129261692"/>
      <w:r w:rsidRPr="00CE0541">
        <w:rPr>
          <w:rFonts w:ascii="Century Gothic" w:hAnsi="Century Gothic"/>
        </w:rPr>
        <w:lastRenderedPageBreak/>
        <w:t>Conflict Resolution Process</w:t>
      </w:r>
      <w:bookmarkEnd w:id="7"/>
    </w:p>
    <w:p w14:paraId="2A98803C" w14:textId="7B6BF659" w:rsidR="005F6C10" w:rsidRPr="00CE0541" w:rsidRDefault="005F6C10" w:rsidP="00184C90">
      <w:pPr>
        <w:pStyle w:val="Default"/>
        <w:numPr>
          <w:ilvl w:val="1"/>
          <w:numId w:val="1"/>
        </w:numPr>
        <w:spacing w:after="120"/>
        <w:ind w:left="1080" w:hanging="630"/>
        <w:jc w:val="both"/>
        <w:rPr>
          <w:rFonts w:ascii="Century Gothic" w:hAnsi="Century Gothic" w:cs="Times New Roman"/>
          <w:i/>
          <w:iCs/>
        </w:rPr>
      </w:pPr>
      <w:r w:rsidRPr="00CE0541">
        <w:rPr>
          <w:rFonts w:ascii="Century Gothic" w:hAnsi="Century Gothic" w:cs="Times New Roman"/>
        </w:rPr>
        <w:t xml:space="preserve">The CSCC will follow the Conflict </w:t>
      </w:r>
      <w:r w:rsidR="00D32BA5" w:rsidRPr="00CE0541">
        <w:rPr>
          <w:rFonts w:ascii="Century Gothic" w:hAnsi="Century Gothic" w:cs="Times New Roman"/>
        </w:rPr>
        <w:t>Resolution</w:t>
      </w:r>
      <w:r w:rsidRPr="00CE0541">
        <w:rPr>
          <w:rFonts w:ascii="Century Gothic" w:hAnsi="Century Gothic" w:cs="Times New Roman"/>
        </w:rPr>
        <w:t xml:space="preserve"> Administrative Application as outlined in </w:t>
      </w:r>
      <w:hyperlink r:id="rId11" w:history="1">
        <w:r w:rsidRPr="00CE0541">
          <w:rPr>
            <w:rStyle w:val="Hyperlink"/>
            <w:rFonts w:ascii="Century Gothic" w:hAnsi="Century Gothic" w:cs="Times New Roman"/>
            <w:i/>
            <w:iCs/>
          </w:rPr>
          <w:t>Administrative Application 11</w:t>
        </w:r>
        <w:r w:rsidR="001F5A5B" w:rsidRPr="00CE0541">
          <w:rPr>
            <w:rStyle w:val="Hyperlink"/>
            <w:rFonts w:ascii="Century Gothic" w:hAnsi="Century Gothic" w:cs="Times New Roman"/>
            <w:i/>
            <w:iCs/>
          </w:rPr>
          <w:t>1</w:t>
        </w:r>
        <w:r w:rsidRPr="00CE0541">
          <w:rPr>
            <w:rStyle w:val="Hyperlink"/>
            <w:rFonts w:ascii="Century Gothic" w:hAnsi="Century Gothic" w:cs="Times New Roman"/>
            <w:i/>
            <w:iCs/>
          </w:rPr>
          <w:t>10 Co</w:t>
        </w:r>
        <w:r w:rsidRPr="00CE0541">
          <w:rPr>
            <w:rStyle w:val="Hyperlink"/>
            <w:rFonts w:ascii="Century Gothic" w:hAnsi="Century Gothic" w:cs="Times New Roman"/>
            <w:i/>
            <w:iCs/>
          </w:rPr>
          <w:t>mplaint Resolution</w:t>
        </w:r>
      </w:hyperlink>
      <w:r w:rsidRPr="00CE0541">
        <w:rPr>
          <w:rFonts w:ascii="Century Gothic" w:hAnsi="Century Gothic" w:cs="Times New Roman"/>
          <w:i/>
          <w:iCs/>
        </w:rPr>
        <w:t>.</w:t>
      </w:r>
    </w:p>
    <w:p w14:paraId="32DC2D3C" w14:textId="77777777" w:rsidR="001F5A5B" w:rsidRPr="00CE0541" w:rsidRDefault="001F5A5B" w:rsidP="001F5A5B">
      <w:pPr>
        <w:pStyle w:val="Default"/>
        <w:spacing w:after="120"/>
        <w:ind w:left="1080"/>
        <w:jc w:val="both"/>
        <w:rPr>
          <w:rFonts w:ascii="Century Gothic" w:hAnsi="Century Gothic" w:cs="Times New Roman"/>
        </w:rPr>
      </w:pPr>
    </w:p>
    <w:p w14:paraId="77148A07" w14:textId="304CB279" w:rsidR="005F6C10" w:rsidRPr="00CE0541" w:rsidRDefault="00D32BA5" w:rsidP="00C0620F">
      <w:pPr>
        <w:pStyle w:val="Heading1"/>
        <w:rPr>
          <w:rFonts w:ascii="Century Gothic" w:hAnsi="Century Gothic"/>
        </w:rPr>
      </w:pPr>
      <w:bookmarkStart w:id="8" w:name="_Toc129261693"/>
      <w:r w:rsidRPr="00CE0541">
        <w:rPr>
          <w:rFonts w:ascii="Century Gothic" w:hAnsi="Century Gothic"/>
        </w:rPr>
        <w:t>Subcommittees</w:t>
      </w:r>
      <w:bookmarkEnd w:id="8"/>
    </w:p>
    <w:p w14:paraId="03348EF3" w14:textId="3D5C76D4" w:rsidR="00D32BA5" w:rsidRPr="00CE0541" w:rsidRDefault="00D32BA5"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_____</w:t>
      </w:r>
      <w:r w:rsidR="001F5A5B" w:rsidRPr="00CE0541">
        <w:rPr>
          <w:rFonts w:ascii="Century Gothic" w:hAnsi="Century Gothic" w:cs="Times New Roman"/>
        </w:rPr>
        <w:t xml:space="preserve">____ </w:t>
      </w:r>
      <w:r w:rsidRPr="00CE0541">
        <w:rPr>
          <w:rFonts w:ascii="Century Gothic" w:hAnsi="Century Gothic" w:cs="Times New Roman"/>
        </w:rPr>
        <w:t>C</w:t>
      </w:r>
      <w:r w:rsidR="001F5A5B" w:rsidRPr="00CE0541">
        <w:rPr>
          <w:rFonts w:ascii="Century Gothic" w:hAnsi="Century Gothic" w:cs="Times New Roman"/>
        </w:rPr>
        <w:t>SCC</w:t>
      </w:r>
      <w:r w:rsidRPr="00CE0541">
        <w:rPr>
          <w:rFonts w:ascii="Century Gothic" w:hAnsi="Century Gothic" w:cs="Times New Roman"/>
        </w:rPr>
        <w:t xml:space="preserve"> will possibly have committees.</w:t>
      </w:r>
    </w:p>
    <w:p w14:paraId="1F47810E" w14:textId="77777777" w:rsidR="001F5A5B" w:rsidRPr="00CE0541" w:rsidRDefault="001F5A5B" w:rsidP="001F5A5B">
      <w:pPr>
        <w:pStyle w:val="Default"/>
        <w:spacing w:after="120"/>
        <w:ind w:left="1080"/>
        <w:jc w:val="both"/>
        <w:rPr>
          <w:rFonts w:ascii="Century Gothic" w:hAnsi="Century Gothic" w:cs="Times New Roman"/>
        </w:rPr>
      </w:pPr>
    </w:p>
    <w:p w14:paraId="0E0C8489" w14:textId="72C712FC" w:rsidR="00D32BA5" w:rsidRPr="00CE0541" w:rsidRDefault="00C0620F" w:rsidP="00C0620F">
      <w:pPr>
        <w:pStyle w:val="Heading1"/>
        <w:rPr>
          <w:rFonts w:ascii="Century Gothic" w:hAnsi="Century Gothic"/>
        </w:rPr>
      </w:pPr>
      <w:bookmarkStart w:id="9" w:name="_Toc129261694"/>
      <w:r w:rsidRPr="00CE0541">
        <w:rPr>
          <w:rFonts w:ascii="Century Gothic" w:hAnsi="Century Gothic"/>
        </w:rPr>
        <w:t>Amending the Constitution</w:t>
      </w:r>
      <w:bookmarkEnd w:id="9"/>
    </w:p>
    <w:p w14:paraId="5A305564" w14:textId="13A3F687" w:rsidR="00C0620F" w:rsidRPr="00CE0541" w:rsidRDefault="00C0620F"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CSCC may amend its constitution by reviewing the constitution annually and putting forward a motion to make changes. Changes must be supported by the CSCC.</w:t>
      </w:r>
    </w:p>
    <w:p w14:paraId="38FB7FF5" w14:textId="1AE84D94" w:rsidR="00084E03" w:rsidRPr="00CE0541" w:rsidRDefault="00084E03"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 xml:space="preserve">Amendments to the </w:t>
      </w:r>
      <w:r w:rsidR="00F64B52" w:rsidRPr="00CE0541">
        <w:rPr>
          <w:rFonts w:ascii="Century Gothic" w:hAnsi="Century Gothic" w:cs="Times New Roman"/>
        </w:rPr>
        <w:t>c</w:t>
      </w:r>
      <w:r w:rsidRPr="00CE0541">
        <w:rPr>
          <w:rFonts w:ascii="Century Gothic" w:hAnsi="Century Gothic" w:cs="Times New Roman"/>
        </w:rPr>
        <w:t>onstitution are not considered to be in effect until approved by the Director of Education or designate for R</w:t>
      </w:r>
      <w:r w:rsidR="00BD2CBD" w:rsidRPr="00CE0541">
        <w:rPr>
          <w:rFonts w:ascii="Century Gothic" w:hAnsi="Century Gothic" w:cs="Times New Roman"/>
        </w:rPr>
        <w:t>egina Catholic School Division</w:t>
      </w:r>
      <w:r w:rsidRPr="00CE0541">
        <w:rPr>
          <w:rFonts w:ascii="Century Gothic" w:hAnsi="Century Gothic" w:cs="Times New Roman"/>
        </w:rPr>
        <w:t>.</w:t>
      </w:r>
    </w:p>
    <w:p w14:paraId="50949EB3" w14:textId="77777777" w:rsidR="00735B9F" w:rsidRPr="00CE0541" w:rsidRDefault="00735B9F" w:rsidP="001F5A5B">
      <w:pPr>
        <w:pStyle w:val="Default"/>
        <w:spacing w:after="120"/>
        <w:ind w:left="1080"/>
        <w:jc w:val="both"/>
        <w:rPr>
          <w:rFonts w:ascii="Century Gothic" w:hAnsi="Century Gothic" w:cs="Times New Roman"/>
        </w:rPr>
      </w:pPr>
    </w:p>
    <w:p w14:paraId="5AC5AC1C" w14:textId="647D7D19" w:rsidR="00084E03" w:rsidRPr="00CE0541" w:rsidRDefault="00084E03" w:rsidP="00084E03">
      <w:pPr>
        <w:pStyle w:val="Heading1"/>
        <w:rPr>
          <w:rFonts w:ascii="Century Gothic" w:hAnsi="Century Gothic"/>
        </w:rPr>
      </w:pPr>
      <w:bookmarkStart w:id="10" w:name="_Toc129261695"/>
      <w:r w:rsidRPr="00CE0541">
        <w:rPr>
          <w:rFonts w:ascii="Century Gothic" w:hAnsi="Century Gothic"/>
        </w:rPr>
        <w:t>Finance</w:t>
      </w:r>
      <w:bookmarkEnd w:id="10"/>
    </w:p>
    <w:p w14:paraId="3D350A8A" w14:textId="395299CF" w:rsidR="00084E03" w:rsidRPr="00CE0541" w:rsidRDefault="00084E03" w:rsidP="0037074A">
      <w:pPr>
        <w:pStyle w:val="Default"/>
        <w:numPr>
          <w:ilvl w:val="1"/>
          <w:numId w:val="1"/>
        </w:numPr>
        <w:spacing w:after="120"/>
        <w:ind w:left="1080" w:hanging="630"/>
        <w:rPr>
          <w:rFonts w:ascii="Century Gothic" w:hAnsi="Century Gothic" w:cs="Times New Roman"/>
        </w:rPr>
      </w:pPr>
      <w:r w:rsidRPr="00CE0541">
        <w:rPr>
          <w:rFonts w:ascii="Century Gothic" w:hAnsi="Century Gothic" w:cs="Times New Roman"/>
        </w:rPr>
        <w:t>All government funds allotted to CSCC must be tracked according to guidelines set by Saskatchewan Ministry of Education.</w:t>
      </w:r>
    </w:p>
    <w:p w14:paraId="1AD6171D" w14:textId="6E32B02F" w:rsidR="00084E03" w:rsidRPr="00CE0541" w:rsidRDefault="00084E03" w:rsidP="0037074A">
      <w:pPr>
        <w:pStyle w:val="Default"/>
        <w:numPr>
          <w:ilvl w:val="1"/>
          <w:numId w:val="1"/>
        </w:numPr>
        <w:spacing w:after="120"/>
        <w:ind w:left="1080" w:hanging="630"/>
        <w:rPr>
          <w:rFonts w:ascii="Century Gothic" w:hAnsi="Century Gothic" w:cs="Times New Roman"/>
        </w:rPr>
      </w:pPr>
      <w:r w:rsidRPr="00CE0541">
        <w:rPr>
          <w:rFonts w:ascii="Century Gothic" w:hAnsi="Century Gothic" w:cs="Times New Roman"/>
        </w:rPr>
        <w:t xml:space="preserve">An annual statement will be provided to the </w:t>
      </w:r>
      <w:r w:rsidR="0037074A" w:rsidRPr="00CE0541">
        <w:rPr>
          <w:rFonts w:ascii="Century Gothic" w:hAnsi="Century Gothic" w:cs="Times New Roman"/>
        </w:rPr>
        <w:t>division superintendent</w:t>
      </w:r>
      <w:r w:rsidRPr="00CE0541">
        <w:rPr>
          <w:rFonts w:ascii="Century Gothic" w:hAnsi="Century Gothic" w:cs="Times New Roman"/>
        </w:rPr>
        <w:t xml:space="preserve"> at the end of the school year outlining the use of government funds.</w:t>
      </w:r>
    </w:p>
    <w:p w14:paraId="60E191F2" w14:textId="55AC4EC0" w:rsidR="00084E03" w:rsidRPr="00CE0541" w:rsidRDefault="00084E03" w:rsidP="0037074A">
      <w:pPr>
        <w:pStyle w:val="Default"/>
        <w:numPr>
          <w:ilvl w:val="1"/>
          <w:numId w:val="1"/>
        </w:numPr>
        <w:spacing w:after="120"/>
        <w:ind w:left="1080" w:hanging="630"/>
        <w:rPr>
          <w:rFonts w:ascii="Century Gothic" w:hAnsi="Century Gothic" w:cs="Times New Roman"/>
        </w:rPr>
      </w:pPr>
      <w:r w:rsidRPr="00CE0541">
        <w:rPr>
          <w:rFonts w:ascii="Century Gothic" w:hAnsi="Century Gothic" w:cs="Times New Roman"/>
        </w:rPr>
        <w:t>An annu</w:t>
      </w:r>
      <w:r w:rsidR="0023459D" w:rsidRPr="00CE0541">
        <w:rPr>
          <w:rFonts w:ascii="Century Gothic" w:hAnsi="Century Gothic" w:cs="Times New Roman"/>
        </w:rPr>
        <w:t>al statement will be provided to the school community at the end of the school year outlining the use of all funds.</w:t>
      </w:r>
    </w:p>
    <w:p w14:paraId="39AFE556" w14:textId="2BDE1E8E" w:rsidR="0023459D" w:rsidRPr="00CE0541" w:rsidRDefault="0023459D" w:rsidP="0037074A">
      <w:pPr>
        <w:pStyle w:val="Default"/>
        <w:numPr>
          <w:ilvl w:val="1"/>
          <w:numId w:val="1"/>
        </w:numPr>
        <w:spacing w:after="120"/>
        <w:ind w:left="1080" w:hanging="630"/>
        <w:rPr>
          <w:rFonts w:ascii="Century Gothic" w:hAnsi="Century Gothic" w:cs="Times New Roman"/>
        </w:rPr>
      </w:pPr>
      <w:r w:rsidRPr="00CE0541">
        <w:rPr>
          <w:rFonts w:ascii="Century Gothic" w:hAnsi="Century Gothic" w:cs="Times New Roman"/>
        </w:rPr>
        <w:t>The CSCC bank account must have a minimum of two signatures.</w:t>
      </w:r>
    </w:p>
    <w:p w14:paraId="6F49C0A4" w14:textId="25E62FD4" w:rsidR="0023459D" w:rsidRPr="00CE0541" w:rsidRDefault="0023459D"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Signing authority for the _____CSCC bank account will be the Treasurer and _____.</w:t>
      </w:r>
    </w:p>
    <w:p w14:paraId="0AC5A7AB" w14:textId="77777777" w:rsidR="001F5A5B" w:rsidRPr="00CE0541" w:rsidRDefault="001F5A5B" w:rsidP="001F5A5B">
      <w:pPr>
        <w:pStyle w:val="Default"/>
        <w:spacing w:after="120"/>
        <w:ind w:left="1080"/>
        <w:jc w:val="both"/>
        <w:rPr>
          <w:rFonts w:ascii="Century Gothic" w:hAnsi="Century Gothic" w:cs="Times New Roman"/>
        </w:rPr>
      </w:pPr>
    </w:p>
    <w:p w14:paraId="507DAC08" w14:textId="4FEF6B31" w:rsidR="007F3428" w:rsidRPr="00CE0541" w:rsidRDefault="007F3428" w:rsidP="002A3ECA">
      <w:pPr>
        <w:pStyle w:val="Heading1"/>
        <w:rPr>
          <w:rFonts w:ascii="Century Gothic" w:hAnsi="Century Gothic"/>
        </w:rPr>
      </w:pPr>
      <w:bookmarkStart w:id="11" w:name="_Toc129261696"/>
      <w:r w:rsidRPr="00CE0541">
        <w:rPr>
          <w:rFonts w:ascii="Century Gothic" w:hAnsi="Century Gothic"/>
        </w:rPr>
        <w:t xml:space="preserve">Roles and </w:t>
      </w:r>
      <w:r w:rsidR="002A3ECA" w:rsidRPr="00CE0541">
        <w:rPr>
          <w:rFonts w:ascii="Century Gothic" w:hAnsi="Century Gothic"/>
        </w:rPr>
        <w:t>Responsibilities</w:t>
      </w:r>
      <w:r w:rsidRPr="00CE0541">
        <w:rPr>
          <w:rFonts w:ascii="Century Gothic" w:hAnsi="Century Gothic"/>
        </w:rPr>
        <w:t xml:space="preserve"> of CSCC </w:t>
      </w:r>
      <w:r w:rsidR="00FD10C8" w:rsidRPr="00CE0541">
        <w:rPr>
          <w:rFonts w:ascii="Century Gothic" w:hAnsi="Century Gothic"/>
        </w:rPr>
        <w:t>M</w:t>
      </w:r>
      <w:r w:rsidR="00DF307A" w:rsidRPr="00CE0541">
        <w:rPr>
          <w:rFonts w:ascii="Century Gothic" w:hAnsi="Century Gothic"/>
        </w:rPr>
        <w:t>embers</w:t>
      </w:r>
      <w:bookmarkEnd w:id="11"/>
    </w:p>
    <w:p w14:paraId="6D1F2318" w14:textId="4505170C" w:rsidR="002A3ECA" w:rsidRPr="00CE0541" w:rsidRDefault="00310268"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Chairperson will:</w:t>
      </w:r>
    </w:p>
    <w:p w14:paraId="6F51FF9F" w14:textId="4F8E79F3" w:rsidR="00310268"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t>Conduct meetings of the CSCC</w:t>
      </w:r>
      <w:r w:rsidR="00FD10C8" w:rsidRPr="00CE0541">
        <w:rPr>
          <w:rFonts w:ascii="Century Gothic" w:hAnsi="Century Gothic" w:cs="Times New Roman"/>
        </w:rPr>
        <w:t>.</w:t>
      </w:r>
    </w:p>
    <w:p w14:paraId="3DF94C1C" w14:textId="3B26CFB7" w:rsidR="00310268"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t>Ensure that all members have input to discussion and decisions</w:t>
      </w:r>
      <w:r w:rsidR="00FD10C8" w:rsidRPr="00CE0541">
        <w:rPr>
          <w:rFonts w:ascii="Century Gothic" w:hAnsi="Century Gothic" w:cs="Times New Roman"/>
        </w:rPr>
        <w:t>.</w:t>
      </w:r>
    </w:p>
    <w:p w14:paraId="4DAB4EDE" w14:textId="5AB18E3D" w:rsidR="00310268"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t xml:space="preserve">Prepare meeting agendas in consultation with the </w:t>
      </w:r>
      <w:r w:rsidR="00FD10C8" w:rsidRPr="00CE0541">
        <w:rPr>
          <w:rFonts w:ascii="Century Gothic" w:hAnsi="Century Gothic" w:cs="Times New Roman"/>
        </w:rPr>
        <w:t>p</w:t>
      </w:r>
      <w:r w:rsidRPr="00CE0541">
        <w:rPr>
          <w:rFonts w:ascii="Century Gothic" w:hAnsi="Century Gothic" w:cs="Times New Roman"/>
        </w:rPr>
        <w:t>rincipal or other CSCC members</w:t>
      </w:r>
      <w:r w:rsidR="00FD10C8" w:rsidRPr="00CE0541">
        <w:rPr>
          <w:rFonts w:ascii="Century Gothic" w:hAnsi="Century Gothic" w:cs="Times New Roman"/>
        </w:rPr>
        <w:t>.</w:t>
      </w:r>
    </w:p>
    <w:p w14:paraId="32C42973" w14:textId="521E08F7" w:rsidR="00310268"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t>Oversee operations of the CSCC</w:t>
      </w:r>
      <w:r w:rsidR="00FD10C8" w:rsidRPr="00CE0541">
        <w:rPr>
          <w:rFonts w:ascii="Century Gothic" w:hAnsi="Century Gothic" w:cs="Times New Roman"/>
        </w:rPr>
        <w:t>.</w:t>
      </w:r>
    </w:p>
    <w:p w14:paraId="411F5A10" w14:textId="3E1A1289" w:rsidR="00310268"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t>Establish networks that support the CSCC</w:t>
      </w:r>
      <w:r w:rsidR="00FD10C8" w:rsidRPr="00CE0541">
        <w:rPr>
          <w:rFonts w:ascii="Century Gothic" w:hAnsi="Century Gothic" w:cs="Times New Roman"/>
        </w:rPr>
        <w:t>.</w:t>
      </w:r>
      <w:r w:rsidRPr="00CE0541">
        <w:rPr>
          <w:rFonts w:ascii="Century Gothic" w:hAnsi="Century Gothic" w:cs="Times New Roman"/>
        </w:rPr>
        <w:t xml:space="preserve"> </w:t>
      </w:r>
    </w:p>
    <w:p w14:paraId="674F2004" w14:textId="22BA751B" w:rsidR="00526BE4" w:rsidRPr="00CE0541" w:rsidRDefault="00310268" w:rsidP="00184C90">
      <w:pPr>
        <w:pStyle w:val="Default"/>
        <w:numPr>
          <w:ilvl w:val="0"/>
          <w:numId w:val="7"/>
        </w:numPr>
        <w:spacing w:after="120"/>
        <w:jc w:val="both"/>
        <w:rPr>
          <w:rFonts w:ascii="Century Gothic" w:hAnsi="Century Gothic" w:cs="Times New Roman"/>
        </w:rPr>
      </w:pPr>
      <w:r w:rsidRPr="00CE0541">
        <w:rPr>
          <w:rFonts w:ascii="Century Gothic" w:hAnsi="Century Gothic" w:cs="Times New Roman"/>
        </w:rPr>
        <w:lastRenderedPageBreak/>
        <w:t xml:space="preserve">Act as a spokesperson for the CSCC. </w:t>
      </w:r>
    </w:p>
    <w:p w14:paraId="160CAC25" w14:textId="6E510F3B" w:rsidR="00192F02" w:rsidRPr="00CE0541" w:rsidRDefault="00192F02"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Vice</w:t>
      </w:r>
      <w:r w:rsidR="004233F5" w:rsidRPr="00CE0541">
        <w:rPr>
          <w:rFonts w:ascii="Century Gothic" w:hAnsi="Century Gothic" w:cs="Times New Roman"/>
        </w:rPr>
        <w:t>-chairperson</w:t>
      </w:r>
      <w:r w:rsidRPr="00CE0541">
        <w:rPr>
          <w:rFonts w:ascii="Century Gothic" w:hAnsi="Century Gothic" w:cs="Times New Roman"/>
        </w:rPr>
        <w:t xml:space="preserve"> will: </w:t>
      </w:r>
    </w:p>
    <w:p w14:paraId="7F774E50" w14:textId="1277ABA3" w:rsidR="00192F02" w:rsidRPr="00CE0541" w:rsidRDefault="00A65FDF" w:rsidP="0037074A">
      <w:pPr>
        <w:pStyle w:val="Default"/>
        <w:numPr>
          <w:ilvl w:val="0"/>
          <w:numId w:val="20"/>
        </w:numPr>
        <w:spacing w:after="120"/>
        <w:jc w:val="both"/>
        <w:rPr>
          <w:rFonts w:ascii="Century Gothic" w:hAnsi="Century Gothic" w:cs="Times New Roman"/>
        </w:rPr>
      </w:pPr>
      <w:r w:rsidRPr="00CE0541">
        <w:rPr>
          <w:rFonts w:ascii="Century Gothic" w:hAnsi="Century Gothic" w:cs="Times New Roman"/>
        </w:rPr>
        <w:t xml:space="preserve">Support the </w:t>
      </w:r>
      <w:r w:rsidR="00FD10C8" w:rsidRPr="00CE0541">
        <w:rPr>
          <w:rFonts w:ascii="Century Gothic" w:hAnsi="Century Gothic" w:cs="Times New Roman"/>
        </w:rPr>
        <w:t>c</w:t>
      </w:r>
      <w:r w:rsidRPr="00CE0541">
        <w:rPr>
          <w:rFonts w:ascii="Century Gothic" w:hAnsi="Century Gothic" w:cs="Times New Roman"/>
        </w:rPr>
        <w:t xml:space="preserve">hairperson in their duties, taking over when the </w:t>
      </w:r>
      <w:r w:rsidR="00FD10C8" w:rsidRPr="00CE0541">
        <w:rPr>
          <w:rFonts w:ascii="Century Gothic" w:hAnsi="Century Gothic" w:cs="Times New Roman"/>
        </w:rPr>
        <w:t>c</w:t>
      </w:r>
      <w:r w:rsidRPr="00CE0541">
        <w:rPr>
          <w:rFonts w:ascii="Century Gothic" w:hAnsi="Century Gothic" w:cs="Times New Roman"/>
        </w:rPr>
        <w:t xml:space="preserve">hairperson is unable to attend; and, </w:t>
      </w:r>
    </w:p>
    <w:p w14:paraId="3E72712F" w14:textId="54E871E2" w:rsidR="00192F02" w:rsidRPr="00CE0541" w:rsidRDefault="00A65FDF"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Secretary will:</w:t>
      </w:r>
    </w:p>
    <w:p w14:paraId="7465C10B" w14:textId="75583A83" w:rsidR="00A65FDF" w:rsidRPr="00CE0541" w:rsidRDefault="00A65FDF" w:rsidP="00184C90">
      <w:pPr>
        <w:pStyle w:val="Default"/>
        <w:numPr>
          <w:ilvl w:val="0"/>
          <w:numId w:val="8"/>
        </w:numPr>
        <w:spacing w:after="120"/>
        <w:jc w:val="both"/>
        <w:rPr>
          <w:rFonts w:ascii="Century Gothic" w:hAnsi="Century Gothic" w:cs="Times New Roman"/>
        </w:rPr>
      </w:pPr>
      <w:r w:rsidRPr="00CE0541">
        <w:rPr>
          <w:rFonts w:ascii="Century Gothic" w:hAnsi="Century Gothic" w:cs="Times New Roman"/>
        </w:rPr>
        <w:t>Take minutes at CSCC meetings</w:t>
      </w:r>
      <w:r w:rsidR="00FD10C8" w:rsidRPr="00CE0541">
        <w:rPr>
          <w:rFonts w:ascii="Century Gothic" w:hAnsi="Century Gothic" w:cs="Times New Roman"/>
        </w:rPr>
        <w:t>.</w:t>
      </w:r>
    </w:p>
    <w:p w14:paraId="68D40C56" w14:textId="5B8B10D6" w:rsidR="00A65FDF" w:rsidRPr="00CE0541" w:rsidRDefault="00A65FDF" w:rsidP="00184C90">
      <w:pPr>
        <w:pStyle w:val="Default"/>
        <w:numPr>
          <w:ilvl w:val="0"/>
          <w:numId w:val="8"/>
        </w:numPr>
        <w:spacing w:after="120"/>
        <w:jc w:val="both"/>
        <w:rPr>
          <w:rFonts w:ascii="Century Gothic" w:hAnsi="Century Gothic" w:cs="Times New Roman"/>
        </w:rPr>
      </w:pPr>
      <w:r w:rsidRPr="00CE0541">
        <w:rPr>
          <w:rFonts w:ascii="Century Gothic" w:hAnsi="Century Gothic" w:cs="Times New Roman"/>
        </w:rPr>
        <w:t>Circulate minutes no later than one</w:t>
      </w:r>
      <w:r w:rsidR="00F64B52" w:rsidRPr="00CE0541">
        <w:rPr>
          <w:rFonts w:ascii="Century Gothic" w:hAnsi="Century Gothic" w:cs="Times New Roman"/>
        </w:rPr>
        <w:t xml:space="preserve"> (1)</w:t>
      </w:r>
      <w:r w:rsidRPr="00CE0541">
        <w:rPr>
          <w:rFonts w:ascii="Century Gothic" w:hAnsi="Century Gothic" w:cs="Times New Roman"/>
        </w:rPr>
        <w:t xml:space="preserve"> week following the meeting</w:t>
      </w:r>
      <w:r w:rsidR="00FD10C8" w:rsidRPr="00CE0541">
        <w:rPr>
          <w:rFonts w:ascii="Century Gothic" w:hAnsi="Century Gothic" w:cs="Times New Roman"/>
        </w:rPr>
        <w:t>.</w:t>
      </w:r>
    </w:p>
    <w:p w14:paraId="2C054281" w14:textId="52AB14AA" w:rsidR="00A65FDF" w:rsidRPr="00CE0541" w:rsidRDefault="00A65FDF" w:rsidP="00184C90">
      <w:pPr>
        <w:pStyle w:val="Default"/>
        <w:numPr>
          <w:ilvl w:val="0"/>
          <w:numId w:val="8"/>
        </w:numPr>
        <w:spacing w:after="120"/>
        <w:jc w:val="both"/>
        <w:rPr>
          <w:rFonts w:ascii="Century Gothic" w:hAnsi="Century Gothic" w:cs="Times New Roman"/>
        </w:rPr>
      </w:pPr>
      <w:r w:rsidRPr="00CE0541">
        <w:rPr>
          <w:rFonts w:ascii="Century Gothic" w:hAnsi="Century Gothic" w:cs="Times New Roman"/>
        </w:rPr>
        <w:t>Receive and send correspondence on behalf of CSCC; take charge of any official records of the CSCC</w:t>
      </w:r>
      <w:r w:rsidR="00FD10C8" w:rsidRPr="00CE0541">
        <w:rPr>
          <w:rFonts w:ascii="Century Gothic" w:hAnsi="Century Gothic" w:cs="Times New Roman"/>
        </w:rPr>
        <w:t>.</w:t>
      </w:r>
      <w:r w:rsidRPr="00CE0541">
        <w:rPr>
          <w:rFonts w:ascii="Century Gothic" w:hAnsi="Century Gothic" w:cs="Times New Roman"/>
        </w:rPr>
        <w:t xml:space="preserve"> </w:t>
      </w:r>
    </w:p>
    <w:p w14:paraId="66CCF795" w14:textId="560D723C" w:rsidR="00A65FDF" w:rsidRPr="00CE0541" w:rsidRDefault="00A65FDF" w:rsidP="00FD10C8">
      <w:pPr>
        <w:pStyle w:val="Default"/>
        <w:numPr>
          <w:ilvl w:val="0"/>
          <w:numId w:val="8"/>
        </w:numPr>
        <w:spacing w:after="120"/>
        <w:jc w:val="both"/>
        <w:rPr>
          <w:rFonts w:ascii="Century Gothic" w:hAnsi="Century Gothic" w:cs="Times New Roman"/>
        </w:rPr>
      </w:pPr>
      <w:r w:rsidRPr="00CE0541">
        <w:rPr>
          <w:rFonts w:ascii="Century Gothic" w:hAnsi="Century Gothic" w:cs="Times New Roman"/>
        </w:rPr>
        <w:t>Ensure that appropriate notice is given for all meetings of the CSCC.</w:t>
      </w:r>
    </w:p>
    <w:p w14:paraId="6E9F8D41" w14:textId="77777777" w:rsidR="004951BE" w:rsidRPr="00CE0541" w:rsidRDefault="004951BE"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The Treasurer will:</w:t>
      </w:r>
    </w:p>
    <w:p w14:paraId="6C81477C" w14:textId="3B9FDCEC" w:rsidR="004951BE" w:rsidRPr="00CE0541" w:rsidRDefault="004951BE" w:rsidP="00184C90">
      <w:pPr>
        <w:pStyle w:val="Default"/>
        <w:numPr>
          <w:ilvl w:val="0"/>
          <w:numId w:val="9"/>
        </w:numPr>
        <w:spacing w:after="120"/>
        <w:jc w:val="both"/>
        <w:rPr>
          <w:rFonts w:ascii="Century Gothic" w:hAnsi="Century Gothic" w:cs="Times New Roman"/>
        </w:rPr>
      </w:pPr>
      <w:r w:rsidRPr="00CE0541">
        <w:rPr>
          <w:rFonts w:ascii="Century Gothic" w:hAnsi="Century Gothic" w:cs="Times New Roman"/>
        </w:rPr>
        <w:t>Ensure the accountability for all monies received</w:t>
      </w:r>
      <w:r w:rsidR="00FD10C8" w:rsidRPr="00CE0541">
        <w:rPr>
          <w:rFonts w:ascii="Century Gothic" w:hAnsi="Century Gothic" w:cs="Times New Roman"/>
        </w:rPr>
        <w:t>.</w:t>
      </w:r>
    </w:p>
    <w:p w14:paraId="170D63F6" w14:textId="1CE05A2A" w:rsidR="004951BE" w:rsidRPr="00CE0541" w:rsidRDefault="004951BE" w:rsidP="00184C90">
      <w:pPr>
        <w:pStyle w:val="Default"/>
        <w:numPr>
          <w:ilvl w:val="0"/>
          <w:numId w:val="9"/>
        </w:numPr>
        <w:spacing w:after="120"/>
        <w:jc w:val="both"/>
        <w:rPr>
          <w:rFonts w:ascii="Century Gothic" w:hAnsi="Century Gothic" w:cs="Times New Roman"/>
        </w:rPr>
      </w:pPr>
      <w:r w:rsidRPr="00CE0541">
        <w:rPr>
          <w:rFonts w:ascii="Century Gothic" w:hAnsi="Century Gothic" w:cs="Times New Roman"/>
        </w:rPr>
        <w:t>Ensure that deposits and payments are made in a timely fashion</w:t>
      </w:r>
      <w:r w:rsidR="00FD10C8" w:rsidRPr="00CE0541">
        <w:rPr>
          <w:rFonts w:ascii="Century Gothic" w:hAnsi="Century Gothic" w:cs="Times New Roman"/>
        </w:rPr>
        <w:t>.</w:t>
      </w:r>
    </w:p>
    <w:p w14:paraId="123A3F8E" w14:textId="397855A8" w:rsidR="004951BE" w:rsidRPr="00CE0541" w:rsidRDefault="004951BE" w:rsidP="00184C90">
      <w:pPr>
        <w:pStyle w:val="Default"/>
        <w:numPr>
          <w:ilvl w:val="0"/>
          <w:numId w:val="9"/>
        </w:numPr>
        <w:spacing w:after="120"/>
        <w:jc w:val="both"/>
        <w:rPr>
          <w:rFonts w:ascii="Century Gothic" w:hAnsi="Century Gothic" w:cs="Times New Roman"/>
        </w:rPr>
      </w:pPr>
      <w:r w:rsidRPr="00CE0541">
        <w:rPr>
          <w:rFonts w:ascii="Century Gothic" w:hAnsi="Century Gothic" w:cs="Times New Roman"/>
        </w:rPr>
        <w:t xml:space="preserve">Maintain an </w:t>
      </w:r>
      <w:r w:rsidR="00F84294" w:rsidRPr="00CE0541">
        <w:rPr>
          <w:rFonts w:ascii="Century Gothic" w:hAnsi="Century Gothic" w:cs="Times New Roman"/>
        </w:rPr>
        <w:t>up-to-date</w:t>
      </w:r>
      <w:r w:rsidRPr="00CE0541">
        <w:rPr>
          <w:rFonts w:ascii="Century Gothic" w:hAnsi="Century Gothic" w:cs="Times New Roman"/>
        </w:rPr>
        <w:t xml:space="preserve"> ledger</w:t>
      </w:r>
      <w:r w:rsidR="00FD10C8" w:rsidRPr="00CE0541">
        <w:rPr>
          <w:rFonts w:ascii="Century Gothic" w:hAnsi="Century Gothic" w:cs="Times New Roman"/>
        </w:rPr>
        <w:t>.</w:t>
      </w:r>
    </w:p>
    <w:p w14:paraId="4A103B3B" w14:textId="7CED7564" w:rsidR="00F84294" w:rsidRPr="00CE0541" w:rsidRDefault="00F84294" w:rsidP="00184C90">
      <w:pPr>
        <w:pStyle w:val="Default"/>
        <w:numPr>
          <w:ilvl w:val="0"/>
          <w:numId w:val="9"/>
        </w:numPr>
        <w:spacing w:after="120"/>
        <w:jc w:val="both"/>
        <w:rPr>
          <w:rFonts w:ascii="Century Gothic" w:hAnsi="Century Gothic" w:cs="Times New Roman"/>
        </w:rPr>
      </w:pPr>
      <w:r w:rsidRPr="00CE0541">
        <w:rPr>
          <w:rFonts w:ascii="Century Gothic" w:hAnsi="Century Gothic" w:cs="Times New Roman"/>
        </w:rPr>
        <w:t>Reconcile monthly statements with the ledger</w:t>
      </w:r>
      <w:r w:rsidR="00FD10C8" w:rsidRPr="00CE0541">
        <w:rPr>
          <w:rFonts w:ascii="Century Gothic" w:hAnsi="Century Gothic" w:cs="Times New Roman"/>
        </w:rPr>
        <w:t>.</w:t>
      </w:r>
    </w:p>
    <w:p w14:paraId="432535BC" w14:textId="0D96BBDD" w:rsidR="00F84294" w:rsidRPr="00CE0541" w:rsidRDefault="00F84294" w:rsidP="0037074A">
      <w:pPr>
        <w:pStyle w:val="Default"/>
        <w:numPr>
          <w:ilvl w:val="0"/>
          <w:numId w:val="9"/>
        </w:numPr>
        <w:spacing w:after="120"/>
        <w:rPr>
          <w:rFonts w:ascii="Century Gothic" w:hAnsi="Century Gothic" w:cs="Times New Roman"/>
        </w:rPr>
      </w:pPr>
      <w:r w:rsidRPr="00CE0541">
        <w:rPr>
          <w:rFonts w:ascii="Century Gothic" w:hAnsi="Century Gothic" w:cs="Times New Roman"/>
        </w:rPr>
        <w:t xml:space="preserve">Provide the banking institution with required information and arrange for succession procedure following a change in CSCC </w:t>
      </w:r>
      <w:r w:rsidR="00FD10C8" w:rsidRPr="00CE0541">
        <w:rPr>
          <w:rFonts w:ascii="Century Gothic" w:hAnsi="Century Gothic" w:cs="Times New Roman"/>
        </w:rPr>
        <w:t>e</w:t>
      </w:r>
      <w:r w:rsidRPr="00CE0541">
        <w:rPr>
          <w:rFonts w:ascii="Century Gothic" w:hAnsi="Century Gothic" w:cs="Times New Roman"/>
        </w:rPr>
        <w:t xml:space="preserve">xecutive </w:t>
      </w:r>
      <w:r w:rsidR="00FD10C8" w:rsidRPr="00CE0541">
        <w:rPr>
          <w:rFonts w:ascii="Century Gothic" w:hAnsi="Century Gothic" w:cs="Times New Roman"/>
        </w:rPr>
        <w:t>m</w:t>
      </w:r>
      <w:r w:rsidRPr="00CE0541">
        <w:rPr>
          <w:rFonts w:ascii="Century Gothic" w:hAnsi="Century Gothic" w:cs="Times New Roman"/>
        </w:rPr>
        <w:t>embers</w:t>
      </w:r>
      <w:r w:rsidR="00FD10C8" w:rsidRPr="00CE0541">
        <w:rPr>
          <w:rFonts w:ascii="Century Gothic" w:hAnsi="Century Gothic" w:cs="Times New Roman"/>
        </w:rPr>
        <w:t>.</w:t>
      </w:r>
    </w:p>
    <w:p w14:paraId="218E33C5" w14:textId="22364139" w:rsidR="00F84294" w:rsidRPr="00CE0541" w:rsidRDefault="00F84294" w:rsidP="00184C90">
      <w:pPr>
        <w:pStyle w:val="Default"/>
        <w:numPr>
          <w:ilvl w:val="0"/>
          <w:numId w:val="9"/>
        </w:numPr>
        <w:spacing w:after="120"/>
        <w:jc w:val="both"/>
        <w:rPr>
          <w:rFonts w:ascii="Century Gothic" w:hAnsi="Century Gothic" w:cs="Times New Roman"/>
        </w:rPr>
      </w:pPr>
      <w:r w:rsidRPr="00CE0541">
        <w:rPr>
          <w:rFonts w:ascii="Century Gothic" w:hAnsi="Century Gothic" w:cs="Times New Roman"/>
        </w:rPr>
        <w:t>Provide a report to the school community at the end of the school year</w:t>
      </w:r>
      <w:r w:rsidR="00FD10C8" w:rsidRPr="00CE0541">
        <w:rPr>
          <w:rFonts w:ascii="Century Gothic" w:hAnsi="Century Gothic" w:cs="Times New Roman"/>
        </w:rPr>
        <w:t>.</w:t>
      </w:r>
    </w:p>
    <w:p w14:paraId="1F803DC5" w14:textId="2D706C2F" w:rsidR="00F84294" w:rsidRPr="00CE0541" w:rsidRDefault="00F84294" w:rsidP="0037074A">
      <w:pPr>
        <w:pStyle w:val="Default"/>
        <w:numPr>
          <w:ilvl w:val="0"/>
          <w:numId w:val="9"/>
        </w:numPr>
        <w:spacing w:after="120"/>
        <w:rPr>
          <w:rFonts w:ascii="Century Gothic" w:hAnsi="Century Gothic" w:cs="Times New Roman"/>
        </w:rPr>
      </w:pPr>
      <w:r w:rsidRPr="00CE0541">
        <w:rPr>
          <w:rFonts w:ascii="Century Gothic" w:hAnsi="Century Gothic" w:cs="Times New Roman"/>
        </w:rPr>
        <w:t xml:space="preserve">Manage the </w:t>
      </w:r>
      <w:r w:rsidR="00FD10C8" w:rsidRPr="00CE0541">
        <w:rPr>
          <w:rFonts w:ascii="Century Gothic" w:hAnsi="Century Gothic" w:cs="Times New Roman"/>
        </w:rPr>
        <w:t>g</w:t>
      </w:r>
      <w:r w:rsidRPr="00CE0541">
        <w:rPr>
          <w:rFonts w:ascii="Century Gothic" w:hAnsi="Century Gothic" w:cs="Times New Roman"/>
        </w:rPr>
        <w:t xml:space="preserve">overnment </w:t>
      </w:r>
      <w:r w:rsidR="00FD10C8" w:rsidRPr="00CE0541">
        <w:rPr>
          <w:rFonts w:ascii="Century Gothic" w:hAnsi="Century Gothic" w:cs="Times New Roman"/>
        </w:rPr>
        <w:t>g</w:t>
      </w:r>
      <w:r w:rsidRPr="00CE0541">
        <w:rPr>
          <w:rFonts w:ascii="Century Gothic" w:hAnsi="Century Gothic" w:cs="Times New Roman"/>
        </w:rPr>
        <w:t xml:space="preserve">rant provided to the CSCC using procedures outlined in the CSCC </w:t>
      </w:r>
      <w:r w:rsidR="00FD10C8" w:rsidRPr="00CE0541">
        <w:rPr>
          <w:rFonts w:ascii="Century Gothic" w:hAnsi="Century Gothic" w:cs="Times New Roman"/>
        </w:rPr>
        <w:t>g</w:t>
      </w:r>
      <w:r w:rsidRPr="00CE0541">
        <w:rPr>
          <w:rFonts w:ascii="Century Gothic" w:hAnsi="Century Gothic" w:cs="Times New Roman"/>
        </w:rPr>
        <w:t>uide</w:t>
      </w:r>
      <w:r w:rsidR="00FD10C8" w:rsidRPr="00CE0541">
        <w:rPr>
          <w:rFonts w:ascii="Century Gothic" w:hAnsi="Century Gothic" w:cs="Times New Roman"/>
        </w:rPr>
        <w:t>.</w:t>
      </w:r>
    </w:p>
    <w:p w14:paraId="2D66EC1A" w14:textId="5BBE01D1" w:rsidR="00192F02" w:rsidRPr="00CE0541" w:rsidRDefault="00F84294" w:rsidP="0037074A">
      <w:pPr>
        <w:pStyle w:val="Default"/>
        <w:numPr>
          <w:ilvl w:val="0"/>
          <w:numId w:val="9"/>
        </w:numPr>
        <w:spacing w:after="120"/>
        <w:rPr>
          <w:rFonts w:ascii="Century Gothic" w:hAnsi="Century Gothic" w:cs="Times New Roman"/>
        </w:rPr>
      </w:pPr>
      <w:r w:rsidRPr="00CE0541">
        <w:rPr>
          <w:rFonts w:ascii="Century Gothic" w:hAnsi="Century Gothic" w:cs="Times New Roman"/>
        </w:rPr>
        <w:t>Comply with reporting procedures surrounding government funds provided to the CSCC.</w:t>
      </w:r>
    </w:p>
    <w:p w14:paraId="5259FB85" w14:textId="77777777" w:rsidR="00F84294" w:rsidRPr="00CE0541" w:rsidRDefault="00F84294"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Members at Large will:</w:t>
      </w:r>
    </w:p>
    <w:p w14:paraId="571FA0FF" w14:textId="2220B246" w:rsidR="00E86DDB" w:rsidRPr="00CE0541" w:rsidRDefault="00E86DDB" w:rsidP="00184C90">
      <w:pPr>
        <w:pStyle w:val="Default"/>
        <w:numPr>
          <w:ilvl w:val="0"/>
          <w:numId w:val="10"/>
        </w:numPr>
        <w:spacing w:after="120"/>
        <w:jc w:val="both"/>
        <w:rPr>
          <w:rFonts w:ascii="Century Gothic" w:hAnsi="Century Gothic" w:cs="Times New Roman"/>
        </w:rPr>
      </w:pPr>
      <w:r w:rsidRPr="00CE0541">
        <w:rPr>
          <w:rFonts w:ascii="Century Gothic" w:hAnsi="Century Gothic" w:cs="Times New Roman"/>
        </w:rPr>
        <w:t>Support the work of the CSCC</w:t>
      </w:r>
      <w:r w:rsidR="00FD10C8" w:rsidRPr="00CE0541">
        <w:rPr>
          <w:rFonts w:ascii="Century Gothic" w:hAnsi="Century Gothic" w:cs="Times New Roman"/>
        </w:rPr>
        <w:t>.</w:t>
      </w:r>
    </w:p>
    <w:p w14:paraId="39EF4AFC" w14:textId="21024E9B" w:rsidR="00192F02" w:rsidRPr="00CE0541" w:rsidRDefault="00E86DDB" w:rsidP="00184C90">
      <w:pPr>
        <w:pStyle w:val="Default"/>
        <w:numPr>
          <w:ilvl w:val="0"/>
          <w:numId w:val="10"/>
        </w:numPr>
        <w:spacing w:after="120"/>
        <w:jc w:val="both"/>
        <w:rPr>
          <w:rFonts w:ascii="Century Gothic" w:hAnsi="Century Gothic" w:cs="Times New Roman"/>
        </w:rPr>
      </w:pPr>
      <w:r w:rsidRPr="00CE0541">
        <w:rPr>
          <w:rFonts w:ascii="Century Gothic" w:hAnsi="Century Gothic" w:cs="Times New Roman"/>
        </w:rPr>
        <w:t>Sit on subcommittees and report back to CSCC.</w:t>
      </w:r>
    </w:p>
    <w:p w14:paraId="708E589D" w14:textId="1FEA63BE" w:rsidR="0037074A" w:rsidRPr="00CE0541" w:rsidRDefault="0037074A" w:rsidP="0037074A">
      <w:pPr>
        <w:pStyle w:val="Default"/>
        <w:spacing w:after="120"/>
        <w:jc w:val="both"/>
        <w:rPr>
          <w:rFonts w:ascii="Century Gothic" w:hAnsi="Century Gothic" w:cs="Times New Roman"/>
        </w:rPr>
      </w:pPr>
    </w:p>
    <w:p w14:paraId="7E01284B" w14:textId="0D73AEE6" w:rsidR="0037074A" w:rsidRPr="00CE0541" w:rsidRDefault="0037074A" w:rsidP="0037074A">
      <w:pPr>
        <w:pStyle w:val="Default"/>
        <w:spacing w:after="120"/>
        <w:jc w:val="both"/>
        <w:rPr>
          <w:rFonts w:ascii="Century Gothic" w:hAnsi="Century Gothic" w:cs="Times New Roman"/>
        </w:rPr>
      </w:pPr>
    </w:p>
    <w:p w14:paraId="2A096587" w14:textId="4588B9D2" w:rsidR="0037074A" w:rsidRPr="00CE0541" w:rsidRDefault="0037074A" w:rsidP="0037074A">
      <w:pPr>
        <w:pStyle w:val="Default"/>
        <w:spacing w:after="120"/>
        <w:jc w:val="both"/>
        <w:rPr>
          <w:rFonts w:ascii="Century Gothic" w:hAnsi="Century Gothic" w:cs="Times New Roman"/>
        </w:rPr>
      </w:pPr>
    </w:p>
    <w:p w14:paraId="294D7599" w14:textId="77777777" w:rsidR="0037074A" w:rsidRPr="00CE0541" w:rsidRDefault="0037074A" w:rsidP="0037074A">
      <w:pPr>
        <w:pStyle w:val="Default"/>
        <w:spacing w:after="120"/>
        <w:jc w:val="both"/>
        <w:rPr>
          <w:rFonts w:ascii="Century Gothic" w:hAnsi="Century Gothic" w:cs="Times New Roman"/>
        </w:rPr>
      </w:pPr>
    </w:p>
    <w:p w14:paraId="3E4D0692" w14:textId="77777777" w:rsidR="00615681" w:rsidRPr="00CE0541" w:rsidRDefault="00615681"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lastRenderedPageBreak/>
        <w:t xml:space="preserve">The </w:t>
      </w:r>
      <w:proofErr w:type="gramStart"/>
      <w:r w:rsidRPr="00CE0541">
        <w:rPr>
          <w:rFonts w:ascii="Century Gothic" w:hAnsi="Century Gothic" w:cs="Times New Roman"/>
        </w:rPr>
        <w:t>Principal</w:t>
      </w:r>
      <w:proofErr w:type="gramEnd"/>
      <w:r w:rsidRPr="00CE0541">
        <w:rPr>
          <w:rFonts w:ascii="Century Gothic" w:hAnsi="Century Gothic" w:cs="Times New Roman"/>
        </w:rPr>
        <w:t xml:space="preserve"> will:</w:t>
      </w:r>
    </w:p>
    <w:p w14:paraId="1487D15C" w14:textId="23CE658E" w:rsidR="00F15883" w:rsidRPr="00CE0541" w:rsidRDefault="00F15883" w:rsidP="00184C90">
      <w:pPr>
        <w:pStyle w:val="Default"/>
        <w:numPr>
          <w:ilvl w:val="0"/>
          <w:numId w:val="11"/>
        </w:numPr>
        <w:spacing w:after="120"/>
        <w:jc w:val="both"/>
        <w:rPr>
          <w:rFonts w:ascii="Century Gothic" w:hAnsi="Century Gothic" w:cs="Times New Roman"/>
        </w:rPr>
      </w:pPr>
      <w:r w:rsidRPr="00CE0541">
        <w:rPr>
          <w:rFonts w:ascii="Century Gothic" w:hAnsi="Century Gothic" w:cs="Times New Roman"/>
        </w:rPr>
        <w:t>Ensure that Board Policy and Procedures are communicated and followed</w:t>
      </w:r>
      <w:r w:rsidR="00FD10C8" w:rsidRPr="00CE0541">
        <w:rPr>
          <w:rFonts w:ascii="Century Gothic" w:hAnsi="Century Gothic" w:cs="Times New Roman"/>
        </w:rPr>
        <w:t>.</w:t>
      </w:r>
    </w:p>
    <w:p w14:paraId="018865DC" w14:textId="5CA91811" w:rsidR="00F15883" w:rsidRPr="00CE0541" w:rsidRDefault="00F15883" w:rsidP="00184C90">
      <w:pPr>
        <w:pStyle w:val="Default"/>
        <w:numPr>
          <w:ilvl w:val="0"/>
          <w:numId w:val="11"/>
        </w:numPr>
        <w:spacing w:after="120"/>
        <w:jc w:val="both"/>
        <w:rPr>
          <w:rFonts w:ascii="Century Gothic" w:hAnsi="Century Gothic" w:cs="Times New Roman"/>
        </w:rPr>
      </w:pPr>
      <w:r w:rsidRPr="00CE0541">
        <w:rPr>
          <w:rFonts w:ascii="Century Gothic" w:hAnsi="Century Gothic" w:cs="Times New Roman"/>
        </w:rPr>
        <w:t>Provide guidance and access to appropriate resources</w:t>
      </w:r>
      <w:r w:rsidR="00FD10C8" w:rsidRPr="00CE0541">
        <w:rPr>
          <w:rFonts w:ascii="Century Gothic" w:hAnsi="Century Gothic" w:cs="Times New Roman"/>
        </w:rPr>
        <w:t>.</w:t>
      </w:r>
    </w:p>
    <w:p w14:paraId="7774058D" w14:textId="04032D48" w:rsidR="004951BE" w:rsidRPr="00CE0541" w:rsidRDefault="00F15883" w:rsidP="0037074A">
      <w:pPr>
        <w:pStyle w:val="Default"/>
        <w:numPr>
          <w:ilvl w:val="0"/>
          <w:numId w:val="11"/>
        </w:numPr>
        <w:spacing w:after="120"/>
        <w:rPr>
          <w:rFonts w:ascii="Century Gothic" w:hAnsi="Century Gothic" w:cs="Times New Roman"/>
        </w:rPr>
      </w:pPr>
      <w:r w:rsidRPr="00CE0541">
        <w:rPr>
          <w:rFonts w:ascii="Century Gothic" w:hAnsi="Century Gothic" w:cs="Times New Roman"/>
        </w:rPr>
        <w:t xml:space="preserve">Facilitate communication within </w:t>
      </w:r>
      <w:r w:rsidR="00FD10C8" w:rsidRPr="00CE0541">
        <w:rPr>
          <w:rFonts w:ascii="Century Gothic" w:hAnsi="Century Gothic" w:cs="Times New Roman"/>
        </w:rPr>
        <w:t>c</w:t>
      </w:r>
      <w:r w:rsidRPr="00CE0541">
        <w:rPr>
          <w:rFonts w:ascii="Century Gothic" w:hAnsi="Century Gothic" w:cs="Times New Roman"/>
        </w:rPr>
        <w:t xml:space="preserve">ouncil, and between </w:t>
      </w:r>
      <w:r w:rsidR="00FD10C8" w:rsidRPr="00CE0541">
        <w:rPr>
          <w:rFonts w:ascii="Century Gothic" w:hAnsi="Century Gothic" w:cs="Times New Roman"/>
        </w:rPr>
        <w:t>c</w:t>
      </w:r>
      <w:r w:rsidRPr="00CE0541">
        <w:rPr>
          <w:rFonts w:ascii="Century Gothic" w:hAnsi="Century Gothic" w:cs="Times New Roman"/>
        </w:rPr>
        <w:t xml:space="preserve">ouncil, school staff and </w:t>
      </w:r>
      <w:r w:rsidR="00FD10C8" w:rsidRPr="00CE0541">
        <w:rPr>
          <w:rFonts w:ascii="Century Gothic" w:hAnsi="Century Gothic" w:cs="Times New Roman"/>
        </w:rPr>
        <w:t xml:space="preserve">the </w:t>
      </w:r>
      <w:r w:rsidRPr="00CE0541">
        <w:rPr>
          <w:rFonts w:ascii="Century Gothic" w:hAnsi="Century Gothic" w:cs="Times New Roman"/>
        </w:rPr>
        <w:t>Board of Trustees.</w:t>
      </w:r>
    </w:p>
    <w:p w14:paraId="47F51F22" w14:textId="015DE1C0" w:rsidR="004951BE" w:rsidRPr="00CE0541" w:rsidRDefault="00F15883"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Staff members will:</w:t>
      </w:r>
    </w:p>
    <w:p w14:paraId="09AA3DF2" w14:textId="76F0F084" w:rsidR="00F15883" w:rsidRPr="00CE0541" w:rsidRDefault="00F15883" w:rsidP="00184C90">
      <w:pPr>
        <w:pStyle w:val="Default"/>
        <w:numPr>
          <w:ilvl w:val="0"/>
          <w:numId w:val="12"/>
        </w:numPr>
        <w:spacing w:after="120"/>
        <w:jc w:val="both"/>
        <w:rPr>
          <w:rFonts w:ascii="Century Gothic" w:hAnsi="Century Gothic" w:cs="Times New Roman"/>
        </w:rPr>
      </w:pPr>
      <w:r w:rsidRPr="00CE0541">
        <w:rPr>
          <w:rFonts w:ascii="Century Gothic" w:hAnsi="Century Gothic" w:cs="Times New Roman"/>
        </w:rPr>
        <w:t>Provide an update of school related initiatives and activities</w:t>
      </w:r>
      <w:r w:rsidR="00FD10C8" w:rsidRPr="00CE0541">
        <w:rPr>
          <w:rFonts w:ascii="Century Gothic" w:hAnsi="Century Gothic" w:cs="Times New Roman"/>
        </w:rPr>
        <w:t>.</w:t>
      </w:r>
    </w:p>
    <w:p w14:paraId="34FD8B29" w14:textId="265B9BA0" w:rsidR="00F15883" w:rsidRPr="00CE0541" w:rsidRDefault="00F15883" w:rsidP="00184C90">
      <w:pPr>
        <w:pStyle w:val="Default"/>
        <w:numPr>
          <w:ilvl w:val="0"/>
          <w:numId w:val="12"/>
        </w:numPr>
        <w:spacing w:after="120"/>
        <w:jc w:val="both"/>
        <w:rPr>
          <w:rFonts w:ascii="Century Gothic" w:hAnsi="Century Gothic" w:cs="Times New Roman"/>
        </w:rPr>
      </w:pPr>
      <w:r w:rsidRPr="00CE0541">
        <w:rPr>
          <w:rFonts w:ascii="Century Gothic" w:hAnsi="Century Gothic" w:cs="Times New Roman"/>
        </w:rPr>
        <w:t>Provide feedback to CSCC and guide directions of CSCC</w:t>
      </w:r>
      <w:r w:rsidR="00FD10C8" w:rsidRPr="00CE0541">
        <w:rPr>
          <w:rFonts w:ascii="Century Gothic" w:hAnsi="Century Gothic" w:cs="Times New Roman"/>
        </w:rPr>
        <w:t>.</w:t>
      </w:r>
    </w:p>
    <w:p w14:paraId="037E8E4E" w14:textId="112493F5" w:rsidR="00F15883" w:rsidRPr="00CE0541" w:rsidRDefault="00F15883" w:rsidP="00184C90">
      <w:pPr>
        <w:pStyle w:val="Default"/>
        <w:numPr>
          <w:ilvl w:val="0"/>
          <w:numId w:val="12"/>
        </w:numPr>
        <w:spacing w:after="120"/>
        <w:jc w:val="both"/>
        <w:rPr>
          <w:rFonts w:ascii="Century Gothic" w:hAnsi="Century Gothic" w:cs="Times New Roman"/>
        </w:rPr>
      </w:pPr>
      <w:r w:rsidRPr="00CE0541">
        <w:rPr>
          <w:rFonts w:ascii="Century Gothic" w:hAnsi="Century Gothic" w:cs="Times New Roman"/>
        </w:rPr>
        <w:t>Promote and support CSCC activities.</w:t>
      </w:r>
    </w:p>
    <w:p w14:paraId="733EA22F" w14:textId="12283856" w:rsidR="00BE2304" w:rsidRPr="00CE0541" w:rsidRDefault="00BE2304" w:rsidP="00184C90">
      <w:pPr>
        <w:pStyle w:val="Default"/>
        <w:numPr>
          <w:ilvl w:val="1"/>
          <w:numId w:val="1"/>
        </w:numPr>
        <w:spacing w:after="120"/>
        <w:ind w:left="1080" w:hanging="630"/>
        <w:jc w:val="both"/>
        <w:rPr>
          <w:rFonts w:ascii="Century Gothic" w:hAnsi="Century Gothic" w:cs="Times New Roman"/>
        </w:rPr>
      </w:pPr>
      <w:r w:rsidRPr="00CE0541">
        <w:rPr>
          <w:rFonts w:ascii="Century Gothic" w:hAnsi="Century Gothic" w:cs="Times New Roman"/>
        </w:rPr>
        <w:t>Student members will:</w:t>
      </w:r>
    </w:p>
    <w:p w14:paraId="2C05E9B3" w14:textId="1CB6A6E8" w:rsidR="00BE2304" w:rsidRPr="00CE0541" w:rsidRDefault="00BE2304" w:rsidP="00184C90">
      <w:pPr>
        <w:pStyle w:val="Default"/>
        <w:numPr>
          <w:ilvl w:val="0"/>
          <w:numId w:val="13"/>
        </w:numPr>
        <w:spacing w:after="120"/>
        <w:jc w:val="both"/>
        <w:rPr>
          <w:rFonts w:ascii="Century Gothic" w:hAnsi="Century Gothic" w:cs="Times New Roman"/>
        </w:rPr>
      </w:pPr>
      <w:r w:rsidRPr="00CE0541">
        <w:rPr>
          <w:rFonts w:ascii="Century Gothic" w:hAnsi="Century Gothic" w:cs="Times New Roman"/>
        </w:rPr>
        <w:t>Provide an update of school related activities</w:t>
      </w:r>
      <w:r w:rsidR="00FD10C8" w:rsidRPr="00CE0541">
        <w:rPr>
          <w:rFonts w:ascii="Century Gothic" w:hAnsi="Century Gothic" w:cs="Times New Roman"/>
        </w:rPr>
        <w:t>.</w:t>
      </w:r>
    </w:p>
    <w:p w14:paraId="75693131" w14:textId="465E85C2" w:rsidR="00BE2304" w:rsidRPr="00CE0541" w:rsidRDefault="00BE2304" w:rsidP="00184C90">
      <w:pPr>
        <w:pStyle w:val="Default"/>
        <w:numPr>
          <w:ilvl w:val="0"/>
          <w:numId w:val="13"/>
        </w:numPr>
        <w:spacing w:after="120"/>
        <w:jc w:val="both"/>
        <w:rPr>
          <w:rFonts w:ascii="Century Gothic" w:hAnsi="Century Gothic" w:cs="Times New Roman"/>
        </w:rPr>
      </w:pPr>
      <w:r w:rsidRPr="00CE0541">
        <w:rPr>
          <w:rFonts w:ascii="Century Gothic" w:hAnsi="Century Gothic" w:cs="Times New Roman"/>
        </w:rPr>
        <w:t>Provide feedback to CSCC</w:t>
      </w:r>
      <w:r w:rsidR="00FD10C8" w:rsidRPr="00CE0541">
        <w:rPr>
          <w:rFonts w:ascii="Century Gothic" w:hAnsi="Century Gothic" w:cs="Times New Roman"/>
        </w:rPr>
        <w:t>.</w:t>
      </w:r>
    </w:p>
    <w:p w14:paraId="30FA145A" w14:textId="08ECC2B4" w:rsidR="00BE2304" w:rsidRPr="00CE0541" w:rsidRDefault="00BE2304" w:rsidP="00184C90">
      <w:pPr>
        <w:pStyle w:val="Default"/>
        <w:numPr>
          <w:ilvl w:val="0"/>
          <w:numId w:val="13"/>
        </w:numPr>
        <w:spacing w:after="120"/>
        <w:jc w:val="both"/>
        <w:rPr>
          <w:rFonts w:ascii="Century Gothic" w:hAnsi="Century Gothic" w:cs="Times New Roman"/>
        </w:rPr>
      </w:pPr>
      <w:r w:rsidRPr="00CE0541">
        <w:rPr>
          <w:rFonts w:ascii="Century Gothic" w:hAnsi="Century Gothic" w:cs="Times New Roman"/>
        </w:rPr>
        <w:t>Promote and support CSCC activities.</w:t>
      </w:r>
    </w:p>
    <w:p w14:paraId="7DF638EC" w14:textId="77777777" w:rsidR="00FD10C8" w:rsidRPr="00CE0541" w:rsidRDefault="00FD10C8" w:rsidP="00FD10C8">
      <w:pPr>
        <w:pStyle w:val="Default"/>
        <w:spacing w:after="120"/>
        <w:ind w:left="1800"/>
        <w:jc w:val="both"/>
        <w:rPr>
          <w:rFonts w:ascii="Century Gothic" w:hAnsi="Century Gothic" w:cs="Times New Roman"/>
        </w:rPr>
      </w:pPr>
    </w:p>
    <w:p w14:paraId="6E879414" w14:textId="77777777" w:rsidR="00AD6EC5" w:rsidRPr="00CE0541" w:rsidRDefault="00AD6EC5" w:rsidP="00AD6EC5">
      <w:pPr>
        <w:pStyle w:val="Heading1"/>
        <w:rPr>
          <w:rFonts w:ascii="Century Gothic" w:hAnsi="Century Gothic"/>
        </w:rPr>
      </w:pPr>
      <w:bookmarkStart w:id="12" w:name="_Toc129261697"/>
      <w:r w:rsidRPr="00CE0541">
        <w:rPr>
          <w:rFonts w:ascii="Century Gothic" w:hAnsi="Century Gothic"/>
        </w:rPr>
        <w:t>Evaluating Council Operations</w:t>
      </w:r>
      <w:bookmarkEnd w:id="12"/>
    </w:p>
    <w:p w14:paraId="32C8F36E" w14:textId="31CF4FD7" w:rsidR="002E3BAE" w:rsidRPr="00CE0541" w:rsidRDefault="00AD6EC5" w:rsidP="0037074A">
      <w:pPr>
        <w:pStyle w:val="Default"/>
        <w:numPr>
          <w:ilvl w:val="1"/>
          <w:numId w:val="1"/>
        </w:numPr>
        <w:spacing w:after="120"/>
        <w:ind w:left="1080" w:hanging="630"/>
        <w:rPr>
          <w:rFonts w:ascii="Century Gothic" w:hAnsi="Century Gothic" w:cs="Times New Roman"/>
        </w:rPr>
      </w:pPr>
      <w:r w:rsidRPr="00CE0541">
        <w:rPr>
          <w:rFonts w:ascii="Century Gothic" w:hAnsi="Century Gothic" w:cs="Times New Roman"/>
        </w:rPr>
        <w:t>The __________</w:t>
      </w:r>
      <w:r w:rsidR="00B43325" w:rsidRPr="00CE0541">
        <w:rPr>
          <w:rFonts w:ascii="Century Gothic" w:hAnsi="Century Gothic" w:cs="Times New Roman"/>
        </w:rPr>
        <w:t xml:space="preserve"> will use </w:t>
      </w:r>
      <w:hyperlink r:id="rId12" w:history="1">
        <w:r w:rsidR="00785F00" w:rsidRPr="00CE0541">
          <w:rPr>
            <w:rStyle w:val="Hyperlink"/>
            <w:rFonts w:ascii="Century Gothic" w:hAnsi="Century Gothic" w:cs="Times New Roman"/>
          </w:rPr>
          <w:t>Form E</w:t>
        </w:r>
      </w:hyperlink>
      <w:r w:rsidR="00B43325" w:rsidRPr="00CE0541">
        <w:rPr>
          <w:rFonts w:ascii="Century Gothic" w:hAnsi="Century Gothic" w:cs="Times New Roman"/>
        </w:rPr>
        <w:t xml:space="preserve"> “Catholic School Community Council Meeting Evaluation” to assess the effectiveness of the meeting. </w:t>
      </w:r>
    </w:p>
    <w:sectPr w:rsidR="002E3BAE" w:rsidRPr="00CE0541" w:rsidSect="00380A53">
      <w:headerReference w:type="first" r:id="rId13"/>
      <w:footerReference w:type="first" r:id="rId14"/>
      <w:pgSz w:w="12240" w:h="15840" w:code="1"/>
      <w:pgMar w:top="1584"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39EC" w14:textId="77777777" w:rsidR="00700847" w:rsidRDefault="00700847" w:rsidP="001D55E3">
      <w:pPr>
        <w:spacing w:after="0" w:line="240" w:lineRule="auto"/>
      </w:pPr>
      <w:r>
        <w:separator/>
      </w:r>
    </w:p>
  </w:endnote>
  <w:endnote w:type="continuationSeparator" w:id="0">
    <w:p w14:paraId="6FB0401F" w14:textId="77777777" w:rsidR="00700847" w:rsidRDefault="00700847" w:rsidP="001D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863C" w14:textId="17178D42" w:rsidR="002B0DC2" w:rsidRDefault="00BA5685">
    <w:pPr>
      <w:pStyle w:val="Footer"/>
    </w:pPr>
    <w:r>
      <w:rPr>
        <w:noProof/>
      </w:rPr>
      <w:drawing>
        <wp:anchor distT="0" distB="0" distL="114300" distR="114300" simplePos="0" relativeHeight="251658240" behindDoc="1" locked="0" layoutInCell="1" allowOverlap="1" wp14:anchorId="3A415716" wp14:editId="4EAB73CC">
          <wp:simplePos x="0" y="0"/>
          <wp:positionH relativeFrom="column">
            <wp:posOffset>-342900</wp:posOffset>
          </wp:positionH>
          <wp:positionV relativeFrom="page">
            <wp:posOffset>8610600</wp:posOffset>
          </wp:positionV>
          <wp:extent cx="7223760" cy="1481328"/>
          <wp:effectExtent l="0" t="0" r="0" b="5080"/>
          <wp:wrapTight wrapText="bothSides">
            <wp:wrapPolygon edited="0">
              <wp:start x="0" y="0"/>
              <wp:lineTo x="0" y="21396"/>
              <wp:lineTo x="21532" y="21396"/>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760" cy="148132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BCE6F" w14:textId="77777777" w:rsidR="00700847" w:rsidRDefault="00700847" w:rsidP="001D55E3">
      <w:pPr>
        <w:spacing w:after="0" w:line="240" w:lineRule="auto"/>
      </w:pPr>
      <w:r>
        <w:separator/>
      </w:r>
    </w:p>
  </w:footnote>
  <w:footnote w:type="continuationSeparator" w:id="0">
    <w:p w14:paraId="17B60615" w14:textId="77777777" w:rsidR="00700847" w:rsidRDefault="00700847" w:rsidP="001D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F4CC5" w14:textId="42B810BC" w:rsidR="00380A53" w:rsidRDefault="00822B13">
    <w:pPr>
      <w:pStyle w:val="Header"/>
    </w:pPr>
    <w:r>
      <w:rPr>
        <w:noProof/>
      </w:rPr>
      <w:drawing>
        <wp:anchor distT="0" distB="0" distL="114300" distR="114300" simplePos="0" relativeHeight="251659264" behindDoc="0" locked="0" layoutInCell="1" allowOverlap="1" wp14:anchorId="6DF402F3" wp14:editId="43A5F60B">
          <wp:simplePos x="0" y="0"/>
          <wp:positionH relativeFrom="column">
            <wp:posOffset>-342900</wp:posOffset>
          </wp:positionH>
          <wp:positionV relativeFrom="paragraph">
            <wp:posOffset>-47625</wp:posOffset>
          </wp:positionV>
          <wp:extent cx="3657600" cy="1219200"/>
          <wp:effectExtent l="0" t="0" r="0" b="0"/>
          <wp:wrapSquare wrapText="bothSides"/>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219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561EB"/>
    <w:multiLevelType w:val="hybridMultilevel"/>
    <w:tmpl w:val="7708F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C5765"/>
    <w:multiLevelType w:val="hybridMultilevel"/>
    <w:tmpl w:val="1258F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C85DE3"/>
    <w:multiLevelType w:val="hybridMultilevel"/>
    <w:tmpl w:val="1F542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242652"/>
    <w:multiLevelType w:val="hybridMultilevel"/>
    <w:tmpl w:val="7F880B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31135F"/>
    <w:multiLevelType w:val="multilevel"/>
    <w:tmpl w:val="AE86E86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35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76819"/>
    <w:multiLevelType w:val="multilevel"/>
    <w:tmpl w:val="46E640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A5AAC"/>
    <w:multiLevelType w:val="hybridMultilevel"/>
    <w:tmpl w:val="9C946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3C6D49"/>
    <w:multiLevelType w:val="hybridMultilevel"/>
    <w:tmpl w:val="9C10BE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610C9E"/>
    <w:multiLevelType w:val="hybridMultilevel"/>
    <w:tmpl w:val="656EA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1B7676"/>
    <w:multiLevelType w:val="hybridMultilevel"/>
    <w:tmpl w:val="1DDAA932"/>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FF96546"/>
    <w:multiLevelType w:val="hybridMultilevel"/>
    <w:tmpl w:val="02781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AF63CE"/>
    <w:multiLevelType w:val="hybridMultilevel"/>
    <w:tmpl w:val="5B567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2D02CB"/>
    <w:multiLevelType w:val="hybridMultilevel"/>
    <w:tmpl w:val="9E5CA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534ECA"/>
    <w:multiLevelType w:val="hybridMultilevel"/>
    <w:tmpl w:val="47365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3D4EBD"/>
    <w:multiLevelType w:val="hybridMultilevel"/>
    <w:tmpl w:val="BB680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E34CAD"/>
    <w:multiLevelType w:val="hybridMultilevel"/>
    <w:tmpl w:val="99F4B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6C38C9"/>
    <w:multiLevelType w:val="hybridMultilevel"/>
    <w:tmpl w:val="EDC6815E"/>
    <w:lvl w:ilvl="0" w:tplc="3FEA67A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479B6"/>
    <w:multiLevelType w:val="multilevel"/>
    <w:tmpl w:val="BA469D0C"/>
    <w:lvl w:ilvl="0">
      <w:start w:val="1"/>
      <w:numFmt w:val="decimal"/>
      <w:pStyle w:val="Heading1"/>
      <w:lvlText w:val="%1."/>
      <w:lvlJc w:val="left"/>
      <w:pPr>
        <w:ind w:left="360" w:hanging="360"/>
      </w:pPr>
      <w:rPr>
        <w:b/>
      </w:rPr>
    </w:lvl>
    <w:lvl w:ilvl="1">
      <w:start w:val="1"/>
      <w:numFmt w:val="decimal"/>
      <w:pStyle w:val="Heading2"/>
      <w:isLgl/>
      <w:lvlText w:val="%1.%2."/>
      <w:lvlJc w:val="left"/>
      <w:pPr>
        <w:ind w:left="1440" w:hanging="990"/>
      </w:pPr>
      <w:rPr>
        <w:rFonts w:ascii="Times New Roman" w:hAnsi="Times New Roman" w:cs="Times New Roman" w:hint="default"/>
        <w:b w:val="0"/>
        <w:bCs w:val="0"/>
      </w:rPr>
    </w:lvl>
    <w:lvl w:ilvl="2">
      <w:start w:val="1"/>
      <w:numFmt w:val="decimal"/>
      <w:isLgl/>
      <w:lvlText w:val="%1.%2.%3."/>
      <w:lvlJc w:val="left"/>
      <w:pPr>
        <w:ind w:left="1890" w:hanging="990"/>
      </w:pPr>
      <w:rPr>
        <w:rFonts w:hint="default"/>
      </w:rPr>
    </w:lvl>
    <w:lvl w:ilvl="3">
      <w:start w:val="1"/>
      <w:numFmt w:val="decimal"/>
      <w:isLgl/>
      <w:lvlText w:val="%1.%2.%3.%4."/>
      <w:lvlJc w:val="left"/>
      <w:pPr>
        <w:ind w:left="234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num w:numId="1" w16cid:durableId="754665806">
    <w:abstractNumId w:val="17"/>
  </w:num>
  <w:num w:numId="2" w16cid:durableId="1677995982">
    <w:abstractNumId w:val="5"/>
  </w:num>
  <w:num w:numId="3" w16cid:durableId="1524170803">
    <w:abstractNumId w:val="10"/>
  </w:num>
  <w:num w:numId="4" w16cid:durableId="1835074554">
    <w:abstractNumId w:val="13"/>
  </w:num>
  <w:num w:numId="5" w16cid:durableId="266084095">
    <w:abstractNumId w:val="15"/>
  </w:num>
  <w:num w:numId="6" w16cid:durableId="1160845717">
    <w:abstractNumId w:val="2"/>
  </w:num>
  <w:num w:numId="7" w16cid:durableId="1456093566">
    <w:abstractNumId w:val="11"/>
  </w:num>
  <w:num w:numId="8" w16cid:durableId="1537501992">
    <w:abstractNumId w:val="6"/>
  </w:num>
  <w:num w:numId="9" w16cid:durableId="1200514213">
    <w:abstractNumId w:val="12"/>
  </w:num>
  <w:num w:numId="10" w16cid:durableId="2019848453">
    <w:abstractNumId w:val="1"/>
  </w:num>
  <w:num w:numId="11" w16cid:durableId="747266100">
    <w:abstractNumId w:val="0"/>
  </w:num>
  <w:num w:numId="12" w16cid:durableId="1170950359">
    <w:abstractNumId w:val="8"/>
  </w:num>
  <w:num w:numId="13" w16cid:durableId="538779034">
    <w:abstractNumId w:val="14"/>
  </w:num>
  <w:num w:numId="14" w16cid:durableId="760948283">
    <w:abstractNumId w:val="4"/>
  </w:num>
  <w:num w:numId="15" w16cid:durableId="1630478107">
    <w:abstractNumId w:val="7"/>
  </w:num>
  <w:num w:numId="16" w16cid:durableId="260800427">
    <w:abstractNumId w:val="9"/>
  </w:num>
  <w:num w:numId="17" w16cid:durableId="1058749647">
    <w:abstractNumId w:val="17"/>
  </w:num>
  <w:num w:numId="18" w16cid:durableId="269705220">
    <w:abstractNumId w:val="17"/>
  </w:num>
  <w:num w:numId="19" w16cid:durableId="1217204655">
    <w:abstractNumId w:val="16"/>
  </w:num>
  <w:num w:numId="20" w16cid:durableId="195941201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NjQytjQ0MjOwMDNV0lEKTi0uzszPAykwrAUAPnWevSwAAAA="/>
  </w:docVars>
  <w:rsids>
    <w:rsidRoot w:val="001D55E3"/>
    <w:rsid w:val="0000676E"/>
    <w:rsid w:val="00010293"/>
    <w:rsid w:val="0001113F"/>
    <w:rsid w:val="00011FA4"/>
    <w:rsid w:val="000328C3"/>
    <w:rsid w:val="00041707"/>
    <w:rsid w:val="00044DBD"/>
    <w:rsid w:val="00045C5E"/>
    <w:rsid w:val="000505C9"/>
    <w:rsid w:val="00057629"/>
    <w:rsid w:val="00063430"/>
    <w:rsid w:val="0006572A"/>
    <w:rsid w:val="000746AC"/>
    <w:rsid w:val="00082AEB"/>
    <w:rsid w:val="00084E03"/>
    <w:rsid w:val="00085FCF"/>
    <w:rsid w:val="00091E67"/>
    <w:rsid w:val="00095E7B"/>
    <w:rsid w:val="000A131E"/>
    <w:rsid w:val="000A47D9"/>
    <w:rsid w:val="000A60C3"/>
    <w:rsid w:val="000B733F"/>
    <w:rsid w:val="000C4128"/>
    <w:rsid w:val="000D08EB"/>
    <w:rsid w:val="000D0CB4"/>
    <w:rsid w:val="000F5AA2"/>
    <w:rsid w:val="000F6370"/>
    <w:rsid w:val="00103065"/>
    <w:rsid w:val="0010721F"/>
    <w:rsid w:val="0011193E"/>
    <w:rsid w:val="00127880"/>
    <w:rsid w:val="00144CE8"/>
    <w:rsid w:val="00146E51"/>
    <w:rsid w:val="00153BF0"/>
    <w:rsid w:val="0017134B"/>
    <w:rsid w:val="00177471"/>
    <w:rsid w:val="001778E1"/>
    <w:rsid w:val="00184C90"/>
    <w:rsid w:val="00192069"/>
    <w:rsid w:val="00192F02"/>
    <w:rsid w:val="001949E4"/>
    <w:rsid w:val="001957DC"/>
    <w:rsid w:val="001A1576"/>
    <w:rsid w:val="001A2953"/>
    <w:rsid w:val="001B1961"/>
    <w:rsid w:val="001B252B"/>
    <w:rsid w:val="001B4999"/>
    <w:rsid w:val="001B5901"/>
    <w:rsid w:val="001B65AE"/>
    <w:rsid w:val="001D1681"/>
    <w:rsid w:val="001D55E3"/>
    <w:rsid w:val="001E1842"/>
    <w:rsid w:val="001E647B"/>
    <w:rsid w:val="001F4311"/>
    <w:rsid w:val="001F5A5B"/>
    <w:rsid w:val="001F7380"/>
    <w:rsid w:val="00215E68"/>
    <w:rsid w:val="0023459D"/>
    <w:rsid w:val="00234BE8"/>
    <w:rsid w:val="0025011D"/>
    <w:rsid w:val="00250B8B"/>
    <w:rsid w:val="00251087"/>
    <w:rsid w:val="00251DE7"/>
    <w:rsid w:val="002676D2"/>
    <w:rsid w:val="002707DF"/>
    <w:rsid w:val="00272808"/>
    <w:rsid w:val="0028157A"/>
    <w:rsid w:val="0028373F"/>
    <w:rsid w:val="00283BE5"/>
    <w:rsid w:val="00287692"/>
    <w:rsid w:val="00287885"/>
    <w:rsid w:val="002916AE"/>
    <w:rsid w:val="0029647F"/>
    <w:rsid w:val="002A3ECA"/>
    <w:rsid w:val="002A4D84"/>
    <w:rsid w:val="002B0DC2"/>
    <w:rsid w:val="002B543F"/>
    <w:rsid w:val="002E3BAE"/>
    <w:rsid w:val="002F071B"/>
    <w:rsid w:val="002F1807"/>
    <w:rsid w:val="00310268"/>
    <w:rsid w:val="00316203"/>
    <w:rsid w:val="00316757"/>
    <w:rsid w:val="003233F7"/>
    <w:rsid w:val="003239CB"/>
    <w:rsid w:val="00330153"/>
    <w:rsid w:val="00333356"/>
    <w:rsid w:val="003369EA"/>
    <w:rsid w:val="00340104"/>
    <w:rsid w:val="00354DD6"/>
    <w:rsid w:val="003603A7"/>
    <w:rsid w:val="00365804"/>
    <w:rsid w:val="0036596A"/>
    <w:rsid w:val="0037074A"/>
    <w:rsid w:val="00376CEE"/>
    <w:rsid w:val="00380A53"/>
    <w:rsid w:val="003839E1"/>
    <w:rsid w:val="00392B4F"/>
    <w:rsid w:val="0039473F"/>
    <w:rsid w:val="003B2323"/>
    <w:rsid w:val="003B3393"/>
    <w:rsid w:val="003B34BA"/>
    <w:rsid w:val="003B4454"/>
    <w:rsid w:val="003C3777"/>
    <w:rsid w:val="003C3A3C"/>
    <w:rsid w:val="003D30B3"/>
    <w:rsid w:val="003D66EC"/>
    <w:rsid w:val="003E2F6C"/>
    <w:rsid w:val="003F06D2"/>
    <w:rsid w:val="00400586"/>
    <w:rsid w:val="00402C57"/>
    <w:rsid w:val="00403857"/>
    <w:rsid w:val="00407C64"/>
    <w:rsid w:val="00417DF1"/>
    <w:rsid w:val="0042278C"/>
    <w:rsid w:val="004233F5"/>
    <w:rsid w:val="004346CF"/>
    <w:rsid w:val="00442E74"/>
    <w:rsid w:val="00450417"/>
    <w:rsid w:val="0045550E"/>
    <w:rsid w:val="00460F7E"/>
    <w:rsid w:val="00484165"/>
    <w:rsid w:val="004851F4"/>
    <w:rsid w:val="00487D9D"/>
    <w:rsid w:val="00491946"/>
    <w:rsid w:val="004930DD"/>
    <w:rsid w:val="004951BE"/>
    <w:rsid w:val="004A3B69"/>
    <w:rsid w:val="004C6D61"/>
    <w:rsid w:val="004C726B"/>
    <w:rsid w:val="004D26FA"/>
    <w:rsid w:val="004E2A6D"/>
    <w:rsid w:val="004E387F"/>
    <w:rsid w:val="004E59F1"/>
    <w:rsid w:val="004F7744"/>
    <w:rsid w:val="00505771"/>
    <w:rsid w:val="00505AA1"/>
    <w:rsid w:val="00506CC9"/>
    <w:rsid w:val="00511506"/>
    <w:rsid w:val="00513BCD"/>
    <w:rsid w:val="005174CF"/>
    <w:rsid w:val="00526BE4"/>
    <w:rsid w:val="00540A9F"/>
    <w:rsid w:val="00540FCB"/>
    <w:rsid w:val="005429BE"/>
    <w:rsid w:val="00546BE0"/>
    <w:rsid w:val="00560306"/>
    <w:rsid w:val="00563498"/>
    <w:rsid w:val="0057172E"/>
    <w:rsid w:val="005753C2"/>
    <w:rsid w:val="005850AD"/>
    <w:rsid w:val="00594E1D"/>
    <w:rsid w:val="00595671"/>
    <w:rsid w:val="005A6476"/>
    <w:rsid w:val="005B2252"/>
    <w:rsid w:val="005C017A"/>
    <w:rsid w:val="005C13A1"/>
    <w:rsid w:val="005C3E73"/>
    <w:rsid w:val="005E3478"/>
    <w:rsid w:val="005F5110"/>
    <w:rsid w:val="005F6C10"/>
    <w:rsid w:val="00603EFB"/>
    <w:rsid w:val="006049D8"/>
    <w:rsid w:val="00607220"/>
    <w:rsid w:val="006108C0"/>
    <w:rsid w:val="00612B99"/>
    <w:rsid w:val="00615681"/>
    <w:rsid w:val="006177C6"/>
    <w:rsid w:val="006338CC"/>
    <w:rsid w:val="006339F0"/>
    <w:rsid w:val="0066015C"/>
    <w:rsid w:val="006725D7"/>
    <w:rsid w:val="00672672"/>
    <w:rsid w:val="0067522D"/>
    <w:rsid w:val="00680B3A"/>
    <w:rsid w:val="00695451"/>
    <w:rsid w:val="006A109D"/>
    <w:rsid w:val="006A1551"/>
    <w:rsid w:val="006A4508"/>
    <w:rsid w:val="006B5DF5"/>
    <w:rsid w:val="006C1FE2"/>
    <w:rsid w:val="006E04A3"/>
    <w:rsid w:val="006E71DD"/>
    <w:rsid w:val="006F0F08"/>
    <w:rsid w:val="00700847"/>
    <w:rsid w:val="00701CC2"/>
    <w:rsid w:val="00712869"/>
    <w:rsid w:val="007232BD"/>
    <w:rsid w:val="0072772E"/>
    <w:rsid w:val="00735536"/>
    <w:rsid w:val="00735B9F"/>
    <w:rsid w:val="00751800"/>
    <w:rsid w:val="007632AE"/>
    <w:rsid w:val="00764A5D"/>
    <w:rsid w:val="00764F19"/>
    <w:rsid w:val="007675E2"/>
    <w:rsid w:val="00782288"/>
    <w:rsid w:val="00782BEB"/>
    <w:rsid w:val="00782D5E"/>
    <w:rsid w:val="00785F00"/>
    <w:rsid w:val="00790052"/>
    <w:rsid w:val="00791AD5"/>
    <w:rsid w:val="00791CD5"/>
    <w:rsid w:val="007B304F"/>
    <w:rsid w:val="007B7DFC"/>
    <w:rsid w:val="007C1C1E"/>
    <w:rsid w:val="007D3F59"/>
    <w:rsid w:val="007D5312"/>
    <w:rsid w:val="007E7E17"/>
    <w:rsid w:val="007F0F75"/>
    <w:rsid w:val="007F3428"/>
    <w:rsid w:val="007F3B11"/>
    <w:rsid w:val="00815323"/>
    <w:rsid w:val="0082063B"/>
    <w:rsid w:val="00822B13"/>
    <w:rsid w:val="008340E9"/>
    <w:rsid w:val="008420F4"/>
    <w:rsid w:val="0084531D"/>
    <w:rsid w:val="008508FE"/>
    <w:rsid w:val="00856ECA"/>
    <w:rsid w:val="00867E2D"/>
    <w:rsid w:val="0087176D"/>
    <w:rsid w:val="008718E1"/>
    <w:rsid w:val="00874361"/>
    <w:rsid w:val="00882631"/>
    <w:rsid w:val="008873EC"/>
    <w:rsid w:val="008A2AFF"/>
    <w:rsid w:val="008A3184"/>
    <w:rsid w:val="008A5C69"/>
    <w:rsid w:val="008A6A36"/>
    <w:rsid w:val="008A6E3C"/>
    <w:rsid w:val="008B26F1"/>
    <w:rsid w:val="008C350B"/>
    <w:rsid w:val="008D31CD"/>
    <w:rsid w:val="008D5291"/>
    <w:rsid w:val="008E1E43"/>
    <w:rsid w:val="008F122C"/>
    <w:rsid w:val="008F25A4"/>
    <w:rsid w:val="008F3E62"/>
    <w:rsid w:val="008F50DC"/>
    <w:rsid w:val="0090085B"/>
    <w:rsid w:val="009250B9"/>
    <w:rsid w:val="00937522"/>
    <w:rsid w:val="00942195"/>
    <w:rsid w:val="00962CEE"/>
    <w:rsid w:val="00964A3A"/>
    <w:rsid w:val="009815C0"/>
    <w:rsid w:val="00984D8C"/>
    <w:rsid w:val="00991F59"/>
    <w:rsid w:val="0099436D"/>
    <w:rsid w:val="009A02F0"/>
    <w:rsid w:val="009A6481"/>
    <w:rsid w:val="009A793B"/>
    <w:rsid w:val="009C3042"/>
    <w:rsid w:val="009D10FD"/>
    <w:rsid w:val="009E0FA9"/>
    <w:rsid w:val="009E20A4"/>
    <w:rsid w:val="009F0713"/>
    <w:rsid w:val="00A14DF8"/>
    <w:rsid w:val="00A162C6"/>
    <w:rsid w:val="00A17A71"/>
    <w:rsid w:val="00A53457"/>
    <w:rsid w:val="00A60121"/>
    <w:rsid w:val="00A61D73"/>
    <w:rsid w:val="00A65FDF"/>
    <w:rsid w:val="00A73DEA"/>
    <w:rsid w:val="00A83D95"/>
    <w:rsid w:val="00A937D4"/>
    <w:rsid w:val="00A94838"/>
    <w:rsid w:val="00A97B60"/>
    <w:rsid w:val="00AA3361"/>
    <w:rsid w:val="00AA3A16"/>
    <w:rsid w:val="00AB42FE"/>
    <w:rsid w:val="00AB73D5"/>
    <w:rsid w:val="00AC2500"/>
    <w:rsid w:val="00AC65FD"/>
    <w:rsid w:val="00AD14C4"/>
    <w:rsid w:val="00AD6EC5"/>
    <w:rsid w:val="00AF066A"/>
    <w:rsid w:val="00AF0F21"/>
    <w:rsid w:val="00AF4BBF"/>
    <w:rsid w:val="00B01A9F"/>
    <w:rsid w:val="00B06F15"/>
    <w:rsid w:val="00B07420"/>
    <w:rsid w:val="00B10ED4"/>
    <w:rsid w:val="00B12063"/>
    <w:rsid w:val="00B30FA8"/>
    <w:rsid w:val="00B322D2"/>
    <w:rsid w:val="00B42C19"/>
    <w:rsid w:val="00B43325"/>
    <w:rsid w:val="00B45B61"/>
    <w:rsid w:val="00B57618"/>
    <w:rsid w:val="00B613DD"/>
    <w:rsid w:val="00B628B3"/>
    <w:rsid w:val="00B62A13"/>
    <w:rsid w:val="00B64A76"/>
    <w:rsid w:val="00B65B66"/>
    <w:rsid w:val="00B723EB"/>
    <w:rsid w:val="00B82FD9"/>
    <w:rsid w:val="00B954D1"/>
    <w:rsid w:val="00B97F42"/>
    <w:rsid w:val="00BA0788"/>
    <w:rsid w:val="00BA4509"/>
    <w:rsid w:val="00BA5685"/>
    <w:rsid w:val="00BA704A"/>
    <w:rsid w:val="00BB51F9"/>
    <w:rsid w:val="00BB5E3E"/>
    <w:rsid w:val="00BC3832"/>
    <w:rsid w:val="00BD2CBD"/>
    <w:rsid w:val="00BD5025"/>
    <w:rsid w:val="00BE07E8"/>
    <w:rsid w:val="00BE2304"/>
    <w:rsid w:val="00BF328E"/>
    <w:rsid w:val="00C03DD7"/>
    <w:rsid w:val="00C0620F"/>
    <w:rsid w:val="00C10894"/>
    <w:rsid w:val="00C10A8A"/>
    <w:rsid w:val="00C22F2C"/>
    <w:rsid w:val="00C23D46"/>
    <w:rsid w:val="00C27BFE"/>
    <w:rsid w:val="00C60CAB"/>
    <w:rsid w:val="00C6119D"/>
    <w:rsid w:val="00C62929"/>
    <w:rsid w:val="00C711FD"/>
    <w:rsid w:val="00C718AA"/>
    <w:rsid w:val="00C82F8D"/>
    <w:rsid w:val="00C843EC"/>
    <w:rsid w:val="00C86ECC"/>
    <w:rsid w:val="00C90586"/>
    <w:rsid w:val="00CA178B"/>
    <w:rsid w:val="00CB0237"/>
    <w:rsid w:val="00CB0965"/>
    <w:rsid w:val="00CB5843"/>
    <w:rsid w:val="00CC0B37"/>
    <w:rsid w:val="00CC1E56"/>
    <w:rsid w:val="00CC5EAA"/>
    <w:rsid w:val="00CE01D6"/>
    <w:rsid w:val="00CE0541"/>
    <w:rsid w:val="00CE0CEB"/>
    <w:rsid w:val="00CF174F"/>
    <w:rsid w:val="00CF457A"/>
    <w:rsid w:val="00D31E8A"/>
    <w:rsid w:val="00D323D1"/>
    <w:rsid w:val="00D32BA5"/>
    <w:rsid w:val="00D37B0D"/>
    <w:rsid w:val="00D40DBC"/>
    <w:rsid w:val="00D417DD"/>
    <w:rsid w:val="00D456E7"/>
    <w:rsid w:val="00D460A8"/>
    <w:rsid w:val="00D53DC2"/>
    <w:rsid w:val="00D6283F"/>
    <w:rsid w:val="00D730E1"/>
    <w:rsid w:val="00D7337A"/>
    <w:rsid w:val="00D76B26"/>
    <w:rsid w:val="00D937A2"/>
    <w:rsid w:val="00DA1284"/>
    <w:rsid w:val="00DA378D"/>
    <w:rsid w:val="00DA7748"/>
    <w:rsid w:val="00DB09A1"/>
    <w:rsid w:val="00DB440A"/>
    <w:rsid w:val="00DB4777"/>
    <w:rsid w:val="00DB6084"/>
    <w:rsid w:val="00DB7AC7"/>
    <w:rsid w:val="00DC0F3D"/>
    <w:rsid w:val="00DD610D"/>
    <w:rsid w:val="00DE2707"/>
    <w:rsid w:val="00DE2C5C"/>
    <w:rsid w:val="00DF307A"/>
    <w:rsid w:val="00DF3634"/>
    <w:rsid w:val="00DF3BCA"/>
    <w:rsid w:val="00DF6286"/>
    <w:rsid w:val="00DF7F03"/>
    <w:rsid w:val="00E0130C"/>
    <w:rsid w:val="00E01A45"/>
    <w:rsid w:val="00E01D4C"/>
    <w:rsid w:val="00E057CD"/>
    <w:rsid w:val="00E069A7"/>
    <w:rsid w:val="00E113F5"/>
    <w:rsid w:val="00E14D61"/>
    <w:rsid w:val="00E274CE"/>
    <w:rsid w:val="00E31318"/>
    <w:rsid w:val="00E3235E"/>
    <w:rsid w:val="00E339AB"/>
    <w:rsid w:val="00E37499"/>
    <w:rsid w:val="00E44F2D"/>
    <w:rsid w:val="00E50C2C"/>
    <w:rsid w:val="00E63A6D"/>
    <w:rsid w:val="00E74367"/>
    <w:rsid w:val="00E8690C"/>
    <w:rsid w:val="00E86DDB"/>
    <w:rsid w:val="00E87241"/>
    <w:rsid w:val="00E91785"/>
    <w:rsid w:val="00E93D33"/>
    <w:rsid w:val="00EA5150"/>
    <w:rsid w:val="00EF29B8"/>
    <w:rsid w:val="00F1522F"/>
    <w:rsid w:val="00F15883"/>
    <w:rsid w:val="00F23CCC"/>
    <w:rsid w:val="00F3016E"/>
    <w:rsid w:val="00F35897"/>
    <w:rsid w:val="00F3716B"/>
    <w:rsid w:val="00F37B43"/>
    <w:rsid w:val="00F47A30"/>
    <w:rsid w:val="00F552BD"/>
    <w:rsid w:val="00F64B52"/>
    <w:rsid w:val="00F673C1"/>
    <w:rsid w:val="00F74691"/>
    <w:rsid w:val="00F7478B"/>
    <w:rsid w:val="00F8257A"/>
    <w:rsid w:val="00F84294"/>
    <w:rsid w:val="00F91992"/>
    <w:rsid w:val="00FA1E02"/>
    <w:rsid w:val="00FA482C"/>
    <w:rsid w:val="00FB2130"/>
    <w:rsid w:val="00FC362C"/>
    <w:rsid w:val="00FC49E1"/>
    <w:rsid w:val="00FD0A23"/>
    <w:rsid w:val="00FD10C8"/>
    <w:rsid w:val="00FD375C"/>
    <w:rsid w:val="00FE7007"/>
    <w:rsid w:val="00F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11AD"/>
  <w15:docId w15:val="{40CCC923-4DB4-4153-AB5C-8AC1F81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3"/>
    <w:rPr>
      <w:sz w:val="24"/>
      <w:szCs w:val="24"/>
    </w:rPr>
  </w:style>
  <w:style w:type="paragraph" w:styleId="Heading1">
    <w:name w:val="heading 1"/>
    <w:basedOn w:val="Default"/>
    <w:next w:val="Normal"/>
    <w:link w:val="Heading1Char"/>
    <w:uiPriority w:val="9"/>
    <w:qFormat/>
    <w:rsid w:val="00BA4509"/>
    <w:pPr>
      <w:numPr>
        <w:numId w:val="1"/>
      </w:numPr>
      <w:spacing w:after="120"/>
      <w:jc w:val="both"/>
      <w:outlineLvl w:val="0"/>
    </w:pPr>
    <w:rPr>
      <w:rFonts w:ascii="Times New Roman" w:hAnsi="Times New Roman" w:cs="Times New Roman"/>
      <w:b/>
    </w:rPr>
  </w:style>
  <w:style w:type="paragraph" w:styleId="Heading2">
    <w:name w:val="heading 2"/>
    <w:basedOn w:val="Default"/>
    <w:next w:val="Normal"/>
    <w:link w:val="Heading2Char"/>
    <w:uiPriority w:val="9"/>
    <w:unhideWhenUsed/>
    <w:qFormat/>
    <w:rsid w:val="007B304F"/>
    <w:pPr>
      <w:numPr>
        <w:ilvl w:val="1"/>
        <w:numId w:val="1"/>
      </w:numPr>
      <w:spacing w:after="120"/>
      <w:jc w:val="both"/>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E3"/>
  </w:style>
  <w:style w:type="paragraph" w:styleId="Footer">
    <w:name w:val="footer"/>
    <w:basedOn w:val="Normal"/>
    <w:link w:val="FooterChar"/>
    <w:uiPriority w:val="99"/>
    <w:unhideWhenUsed/>
    <w:rsid w:val="001D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E3"/>
  </w:style>
  <w:style w:type="table" w:styleId="TableGrid">
    <w:name w:val="Table Grid"/>
    <w:basedOn w:val="TableNormal"/>
    <w:uiPriority w:val="39"/>
    <w:rsid w:val="001D55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BE5"/>
    <w:pPr>
      <w:ind w:left="720"/>
      <w:contextualSpacing/>
    </w:pPr>
  </w:style>
  <w:style w:type="paragraph" w:styleId="BalloonText">
    <w:name w:val="Balloon Text"/>
    <w:basedOn w:val="Normal"/>
    <w:link w:val="BalloonTextChar"/>
    <w:uiPriority w:val="99"/>
    <w:semiHidden/>
    <w:unhideWhenUsed/>
    <w:rsid w:val="004A3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69"/>
    <w:rPr>
      <w:rFonts w:ascii="Segoe UI" w:hAnsi="Segoe UI" w:cs="Segoe UI"/>
      <w:sz w:val="18"/>
      <w:szCs w:val="18"/>
    </w:rPr>
  </w:style>
  <w:style w:type="character" w:styleId="PlaceholderText">
    <w:name w:val="Placeholder Text"/>
    <w:basedOn w:val="DefaultParagraphFont"/>
    <w:uiPriority w:val="99"/>
    <w:semiHidden/>
    <w:rsid w:val="008F25A4"/>
    <w:rPr>
      <w:color w:val="808080"/>
    </w:rPr>
  </w:style>
  <w:style w:type="paragraph" w:customStyle="1" w:styleId="Default">
    <w:name w:val="Default"/>
    <w:rsid w:val="008C350B"/>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701CC2"/>
    <w:rPr>
      <w:sz w:val="16"/>
      <w:szCs w:val="16"/>
    </w:rPr>
  </w:style>
  <w:style w:type="paragraph" w:styleId="CommentText">
    <w:name w:val="annotation text"/>
    <w:basedOn w:val="Normal"/>
    <w:link w:val="CommentTextChar"/>
    <w:uiPriority w:val="99"/>
    <w:semiHidden/>
    <w:unhideWhenUsed/>
    <w:rsid w:val="00701CC2"/>
    <w:pPr>
      <w:spacing w:line="240" w:lineRule="auto"/>
    </w:pPr>
    <w:rPr>
      <w:sz w:val="20"/>
      <w:szCs w:val="20"/>
    </w:rPr>
  </w:style>
  <w:style w:type="character" w:customStyle="1" w:styleId="CommentTextChar">
    <w:name w:val="Comment Text Char"/>
    <w:basedOn w:val="DefaultParagraphFont"/>
    <w:link w:val="CommentText"/>
    <w:uiPriority w:val="99"/>
    <w:semiHidden/>
    <w:rsid w:val="00701CC2"/>
    <w:rPr>
      <w:sz w:val="20"/>
      <w:szCs w:val="20"/>
    </w:rPr>
  </w:style>
  <w:style w:type="paragraph" w:styleId="CommentSubject">
    <w:name w:val="annotation subject"/>
    <w:basedOn w:val="CommentText"/>
    <w:next w:val="CommentText"/>
    <w:link w:val="CommentSubjectChar"/>
    <w:uiPriority w:val="99"/>
    <w:semiHidden/>
    <w:unhideWhenUsed/>
    <w:rsid w:val="00701CC2"/>
    <w:rPr>
      <w:b/>
      <w:bCs/>
    </w:rPr>
  </w:style>
  <w:style w:type="character" w:customStyle="1" w:styleId="CommentSubjectChar">
    <w:name w:val="Comment Subject Char"/>
    <w:basedOn w:val="CommentTextChar"/>
    <w:link w:val="CommentSubject"/>
    <w:uiPriority w:val="99"/>
    <w:semiHidden/>
    <w:rsid w:val="00701CC2"/>
    <w:rPr>
      <w:b/>
      <w:bCs/>
      <w:sz w:val="20"/>
      <w:szCs w:val="20"/>
    </w:rPr>
  </w:style>
  <w:style w:type="character" w:customStyle="1" w:styleId="Heading1Char">
    <w:name w:val="Heading 1 Char"/>
    <w:basedOn w:val="DefaultParagraphFont"/>
    <w:link w:val="Heading1"/>
    <w:uiPriority w:val="9"/>
    <w:rsid w:val="00BA4509"/>
    <w:rPr>
      <w:b/>
      <w:color w:val="000000"/>
      <w:sz w:val="24"/>
      <w:szCs w:val="24"/>
      <w:lang w:val="en-CA"/>
    </w:rPr>
  </w:style>
  <w:style w:type="character" w:customStyle="1" w:styleId="Heading2Char">
    <w:name w:val="Heading 2 Char"/>
    <w:basedOn w:val="DefaultParagraphFont"/>
    <w:link w:val="Heading2"/>
    <w:uiPriority w:val="9"/>
    <w:rsid w:val="007B304F"/>
    <w:rPr>
      <w:color w:val="000000"/>
      <w:sz w:val="24"/>
      <w:szCs w:val="24"/>
      <w:lang w:val="en-CA"/>
    </w:rPr>
  </w:style>
  <w:style w:type="paragraph" w:styleId="TOCHeading">
    <w:name w:val="TOC Heading"/>
    <w:basedOn w:val="Heading1"/>
    <w:next w:val="Normal"/>
    <w:uiPriority w:val="39"/>
    <w:unhideWhenUsed/>
    <w:qFormat/>
    <w:rsid w:val="00B954D1"/>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954D1"/>
    <w:pPr>
      <w:spacing w:after="100"/>
    </w:pPr>
  </w:style>
  <w:style w:type="paragraph" w:styleId="TOC2">
    <w:name w:val="toc 2"/>
    <w:basedOn w:val="Normal"/>
    <w:next w:val="Normal"/>
    <w:autoRedefine/>
    <w:uiPriority w:val="39"/>
    <w:unhideWhenUsed/>
    <w:rsid w:val="00B954D1"/>
    <w:pPr>
      <w:spacing w:after="100"/>
      <w:ind w:left="240"/>
    </w:pPr>
  </w:style>
  <w:style w:type="character" w:styleId="Hyperlink">
    <w:name w:val="Hyperlink"/>
    <w:basedOn w:val="DefaultParagraphFont"/>
    <w:uiPriority w:val="99"/>
    <w:unhideWhenUsed/>
    <w:rsid w:val="00B954D1"/>
    <w:rPr>
      <w:color w:val="0563C1" w:themeColor="hyperlink"/>
      <w:u w:val="single"/>
    </w:rPr>
  </w:style>
  <w:style w:type="character" w:styleId="UnresolvedMention">
    <w:name w:val="Unresolved Mention"/>
    <w:basedOn w:val="DefaultParagraphFont"/>
    <w:uiPriority w:val="99"/>
    <w:semiHidden/>
    <w:unhideWhenUsed/>
    <w:rsid w:val="001F5A5B"/>
    <w:rPr>
      <w:color w:val="605E5C"/>
      <w:shd w:val="clear" w:color="auto" w:fill="E1DFDD"/>
    </w:rPr>
  </w:style>
  <w:style w:type="character" w:styleId="FollowedHyperlink">
    <w:name w:val="FollowedHyperlink"/>
    <w:basedOn w:val="DefaultParagraphFont"/>
    <w:uiPriority w:val="99"/>
    <w:semiHidden/>
    <w:unhideWhenUsed/>
    <w:rsid w:val="00B97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575965">
      <w:bodyDiv w:val="1"/>
      <w:marLeft w:val="0"/>
      <w:marRight w:val="0"/>
      <w:marTop w:val="0"/>
      <w:marBottom w:val="0"/>
      <w:divBdr>
        <w:top w:val="none" w:sz="0" w:space="0" w:color="auto"/>
        <w:left w:val="none" w:sz="0" w:space="0" w:color="auto"/>
        <w:bottom w:val="none" w:sz="0" w:space="0" w:color="auto"/>
        <w:right w:val="none" w:sz="0" w:space="0" w:color="auto"/>
      </w:divBdr>
    </w:div>
    <w:div w:id="14473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sd.ca/csc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sd.ca/documents/2daacd5b-e660-41b1-8e99-0a2890123868/11110%20-%20Complaint%20Resolut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EFD249527F34F95A10DBEFB436719" ma:contentTypeVersion="17" ma:contentTypeDescription="Create a new document." ma:contentTypeScope="" ma:versionID="400bff81f33eb3c8dfba5abbdb93fc8c">
  <xsd:schema xmlns:xsd="http://www.w3.org/2001/XMLSchema" xmlns:xs="http://www.w3.org/2001/XMLSchema" xmlns:p="http://schemas.microsoft.com/office/2006/metadata/properties" xmlns:ns1="http://schemas.microsoft.com/sharepoint/v3" xmlns:ns2="c89c6fb8-38dd-40cb-b8e4-2f9bdda40720" xmlns:ns3="ac2a147e-3f99-45fa-b359-6910da58ec28" targetNamespace="http://schemas.microsoft.com/office/2006/metadata/properties" ma:root="true" ma:fieldsID="3ddf0ab59c70ef15c6824c88c6a4814e" ns1:_="" ns2:_="" ns3:_="">
    <xsd:import namespace="http://schemas.microsoft.com/sharepoint/v3"/>
    <xsd:import namespace="c89c6fb8-38dd-40cb-b8e4-2f9bdda40720"/>
    <xsd:import namespace="ac2a147e-3f99-45fa-b359-6910da58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6fb8-38dd-40cb-b8e4-2f9bdda40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a147e-3f99-45fa-b359-6910da58e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c14422-3a1c-4a4e-a7ef-f49627ec6093}" ma:internalName="TaxCatchAll" ma:showField="CatchAllData" ma:web="ac2a147e-3f99-45fa-b359-6910da58ec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2a147e-3f99-45fa-b359-6910da58ec28" xsi:nil="true"/>
    <lcf76f155ced4ddcb4097134ff3c332f xmlns="c89c6fb8-38dd-40cb-b8e4-2f9bdda40720">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438CC-871F-4FDB-8E4F-C01EE9F3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c6fb8-38dd-40cb-b8e4-2f9bdda40720"/>
    <ds:schemaRef ds:uri="ac2a147e-3f99-45fa-b359-6910da58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5AC51-078B-42CC-B1BD-EE3EB1E40A9C}">
  <ds:schemaRefs>
    <ds:schemaRef ds:uri="http://schemas.openxmlformats.org/officeDocument/2006/bibliography"/>
  </ds:schemaRefs>
</ds:datastoreItem>
</file>

<file path=customXml/itemProps3.xml><?xml version="1.0" encoding="utf-8"?>
<ds:datastoreItem xmlns:ds="http://schemas.openxmlformats.org/officeDocument/2006/customXml" ds:itemID="{A40D96F2-75C5-4CA3-95DF-7449F8ECAFE2}">
  <ds:schemaRefs>
    <ds:schemaRef ds:uri="http://schemas.microsoft.com/office/2006/metadata/properties"/>
    <ds:schemaRef ds:uri="http://schemas.microsoft.com/office/infopath/2007/PartnerControls"/>
    <ds:schemaRef ds:uri="http://schemas.microsoft.com/sharepoint/v3"/>
    <ds:schemaRef ds:uri="ac2a147e-3f99-45fa-b359-6910da58ec28"/>
    <ds:schemaRef ds:uri="c89c6fb8-38dd-40cb-b8e4-2f9bdda40720"/>
  </ds:schemaRefs>
</ds:datastoreItem>
</file>

<file path=customXml/itemProps4.xml><?xml version="1.0" encoding="utf-8"?>
<ds:datastoreItem xmlns:ds="http://schemas.openxmlformats.org/officeDocument/2006/customXml" ds:itemID="{C5F53D57-40AF-4B26-BCF3-27577A7A6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Sackville, Caroline</dc:creator>
  <cp:lastModifiedBy>Saenz, Maria</cp:lastModifiedBy>
  <cp:revision>5</cp:revision>
  <cp:lastPrinted>2023-03-21T18:21:00Z</cp:lastPrinted>
  <dcterms:created xsi:type="dcterms:W3CDTF">2024-09-05T17:35:00Z</dcterms:created>
  <dcterms:modified xsi:type="dcterms:W3CDTF">2024-09-05T17:37:00Z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0x010100C37EFD249527F34F95A10DBEFB436719</vt:lpwstr>
  </property>
  <property fmtid="{D5CDD505-2E9C-101B-9397-08002B2CF9AE}" pid="3" name="MediaServiceImageTags">
    <vt:lpwstr/>
  </property>
</Properties>
</file>